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A33" w:rsidRPr="00D74C08" w:rsidRDefault="00D82A33" w:rsidP="00D74C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Tw Cen MT" w:hAnsi="Tw Cen MT" w:cstheme="minorHAnsi"/>
          <w:b/>
          <w:bCs/>
        </w:rPr>
      </w:pPr>
      <w:bookmarkStart w:id="0" w:name="_Hlk114128324"/>
      <w:r w:rsidRPr="00D74C08">
        <w:rPr>
          <w:rStyle w:val="normaltextrun"/>
          <w:rFonts w:ascii="Tw Cen MT" w:hAnsi="Tw Cen MT" w:cstheme="minorHAnsi"/>
          <w:b/>
          <w:bCs/>
        </w:rPr>
        <w:t xml:space="preserve">Turn Your Eyes Upon Jesus: The Superiority of Christ </w:t>
      </w:r>
      <w:proofErr w:type="gramStart"/>
      <w:r w:rsidRPr="00D74C08">
        <w:rPr>
          <w:rStyle w:val="normaltextrun"/>
          <w:rFonts w:ascii="Tw Cen MT" w:hAnsi="Tw Cen MT" w:cstheme="minorHAnsi"/>
          <w:b/>
          <w:bCs/>
        </w:rPr>
        <w:t>In</w:t>
      </w:r>
      <w:proofErr w:type="gramEnd"/>
      <w:r w:rsidRPr="00D74C08">
        <w:rPr>
          <w:rStyle w:val="normaltextrun"/>
          <w:rFonts w:ascii="Tw Cen MT" w:hAnsi="Tw Cen MT" w:cstheme="minorHAnsi"/>
          <w:b/>
          <w:bCs/>
        </w:rPr>
        <w:t xml:space="preserve"> All Things</w:t>
      </w:r>
    </w:p>
    <w:p w:rsidR="00D82A33" w:rsidRPr="00D74C08" w:rsidRDefault="00D82A33" w:rsidP="00D74C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Tw Cen MT" w:hAnsi="Tw Cen MT" w:cstheme="minorHAnsi"/>
          <w:b/>
          <w:bCs/>
        </w:rPr>
      </w:pPr>
      <w:r w:rsidRPr="00D74C08">
        <w:rPr>
          <w:rStyle w:val="eop"/>
          <w:rFonts w:ascii="Tw Cen MT" w:hAnsi="Tw Cen MT" w:cstheme="minorHAnsi"/>
          <w:b/>
          <w:bCs/>
        </w:rPr>
        <w:t>A Sermon Series Through the Book of Hebrews</w:t>
      </w:r>
    </w:p>
    <w:p w:rsidR="00D82A33" w:rsidRPr="00D74C08" w:rsidRDefault="00D82A33" w:rsidP="00D74C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MV Boli" w:hAnsi="MV Boli" w:cs="MV Boli"/>
          <w:b/>
          <w:bCs/>
        </w:rPr>
      </w:pPr>
      <w:bookmarkStart w:id="1" w:name="_Hlk117063905"/>
      <w:r w:rsidRPr="00D74C08">
        <w:rPr>
          <w:rStyle w:val="eop"/>
          <w:rFonts w:ascii="MV Boli" w:hAnsi="MV Boli" w:cs="MV Boli"/>
          <w:b/>
          <w:bCs/>
        </w:rPr>
        <w:t>“</w:t>
      </w:r>
      <w:bookmarkEnd w:id="0"/>
      <w:bookmarkEnd w:id="1"/>
      <w:r w:rsidRPr="00D74C08">
        <w:rPr>
          <w:rStyle w:val="eop"/>
          <w:rFonts w:ascii="MV Boli" w:hAnsi="MV Boli" w:cs="MV Boli"/>
          <w:b/>
          <w:bCs/>
        </w:rPr>
        <w:t>By Faith: Step</w:t>
      </w:r>
      <w:r w:rsidR="006D6BB4">
        <w:rPr>
          <w:rStyle w:val="eop"/>
          <w:rFonts w:ascii="MV Boli" w:hAnsi="MV Boli" w:cs="MV Boli"/>
          <w:b/>
          <w:bCs/>
        </w:rPr>
        <w:t xml:space="preserve"> </w:t>
      </w:r>
      <w:r w:rsidRPr="00D74C08">
        <w:rPr>
          <w:rStyle w:val="eop"/>
          <w:rFonts w:ascii="MV Boli" w:hAnsi="MV Boli" w:cs="MV Boli"/>
          <w:b/>
          <w:bCs/>
        </w:rPr>
        <w:t>by</w:t>
      </w:r>
      <w:r w:rsidR="006D6BB4">
        <w:rPr>
          <w:rStyle w:val="eop"/>
          <w:rFonts w:ascii="MV Boli" w:hAnsi="MV Boli" w:cs="MV Boli"/>
          <w:b/>
          <w:bCs/>
        </w:rPr>
        <w:t xml:space="preserve"> </w:t>
      </w:r>
      <w:r w:rsidRPr="00D74C08">
        <w:rPr>
          <w:rStyle w:val="eop"/>
          <w:rFonts w:ascii="MV Boli" w:hAnsi="MV Boli" w:cs="MV Boli"/>
          <w:b/>
          <w:bCs/>
        </w:rPr>
        <w:t>Step”</w:t>
      </w:r>
    </w:p>
    <w:p w:rsidR="00D82A33" w:rsidRPr="00D74C08" w:rsidRDefault="00D82A33" w:rsidP="00D74C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Tw Cen MT" w:hAnsi="Tw Cen MT" w:cs="MV Boli"/>
          <w:b/>
          <w:bCs/>
        </w:rPr>
      </w:pPr>
      <w:r w:rsidRPr="00D74C08">
        <w:rPr>
          <w:rStyle w:val="eop"/>
          <w:rFonts w:ascii="Tw Cen MT" w:hAnsi="Tw Cen MT" w:cs="MV Boli"/>
          <w:b/>
          <w:bCs/>
        </w:rPr>
        <w:t>Hebrews 11: 29</w:t>
      </w:r>
    </w:p>
    <w:p w:rsidR="004E027C" w:rsidRPr="00D74C08" w:rsidRDefault="0092038B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 xml:space="preserve">The men and women of Hebrews 11 are examples to us - not because of themselves or the strength of their faith </w:t>
      </w:r>
      <w:proofErr w:type="gramStart"/>
      <w:r w:rsidRPr="00D74C08">
        <w:rPr>
          <w:rFonts w:ascii="Tw Cen MT" w:hAnsi="Tw Cen MT"/>
          <w:b/>
          <w:bCs/>
          <w:sz w:val="24"/>
        </w:rPr>
        <w:t>-  but</w:t>
      </w:r>
      <w:proofErr w:type="gramEnd"/>
      <w:r w:rsidRPr="00D74C08">
        <w:rPr>
          <w:rFonts w:ascii="Tw Cen MT" w:hAnsi="Tw Cen MT"/>
          <w:b/>
          <w:bCs/>
          <w:sz w:val="24"/>
        </w:rPr>
        <w:t xml:space="preserve"> because of the </w:t>
      </w:r>
      <w:r w:rsidRPr="00D74C08">
        <w:rPr>
          <w:rFonts w:ascii="Tw Cen MT" w:hAnsi="Tw Cen MT"/>
          <w:b/>
          <w:bCs/>
          <w:sz w:val="24"/>
          <w:u w:val="single"/>
        </w:rPr>
        <w:t>_______________</w:t>
      </w:r>
      <w:r w:rsidRPr="00D74C08">
        <w:rPr>
          <w:rFonts w:ascii="Tw Cen MT" w:hAnsi="Tw Cen MT"/>
          <w:b/>
          <w:bCs/>
          <w:sz w:val="24"/>
        </w:rPr>
        <w:t xml:space="preserve"> of their faith, the one whom they were trusting and believing: God. </w:t>
      </w:r>
    </w:p>
    <w:p w:rsidR="0092038B" w:rsidRPr="00D74C08" w:rsidRDefault="0092038B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92038B" w:rsidRPr="00D74C08" w:rsidRDefault="0092038B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92038B">
        <w:rPr>
          <w:rFonts w:ascii="Tw Cen MT" w:hAnsi="Tw Cen MT"/>
          <w:b/>
          <w:bCs/>
          <w:sz w:val="24"/>
        </w:rPr>
        <w:t xml:space="preserve">The point of Hebrews 11 is </w:t>
      </w:r>
      <w:proofErr w:type="gramStart"/>
      <w:r w:rsidRPr="0092038B">
        <w:rPr>
          <w:rFonts w:ascii="Tw Cen MT" w:hAnsi="Tw Cen MT"/>
          <w:b/>
          <w:bCs/>
          <w:sz w:val="24"/>
        </w:rPr>
        <w:t>have</w:t>
      </w:r>
      <w:proofErr w:type="gramEnd"/>
      <w:r w:rsidRPr="0092038B">
        <w:rPr>
          <w:rFonts w:ascii="Tw Cen MT" w:hAnsi="Tw Cen MT"/>
          <w:b/>
          <w:bCs/>
          <w:sz w:val="24"/>
        </w:rPr>
        <w:t xml:space="preserve"> faith in the </w:t>
      </w:r>
      <w:r w:rsidRPr="00D74C08">
        <w:rPr>
          <w:rFonts w:ascii="Tw Cen MT" w:hAnsi="Tw Cen MT"/>
          <w:b/>
          <w:bCs/>
          <w:sz w:val="24"/>
        </w:rPr>
        <w:t>_______________</w:t>
      </w:r>
      <w:r w:rsidRPr="0092038B">
        <w:rPr>
          <w:rFonts w:ascii="Tw Cen MT" w:hAnsi="Tw Cen MT"/>
          <w:b/>
          <w:bCs/>
          <w:sz w:val="24"/>
        </w:rPr>
        <w:t xml:space="preserve"> of Moses</w:t>
      </w:r>
      <w:r w:rsidRPr="00D74C08">
        <w:rPr>
          <w:rFonts w:ascii="Tw Cen MT" w:hAnsi="Tw Cen MT"/>
          <w:b/>
          <w:bCs/>
          <w:sz w:val="24"/>
        </w:rPr>
        <w:t xml:space="preserve">, Abraham, Noah, </w:t>
      </w:r>
      <w:r w:rsidRPr="0092038B">
        <w:rPr>
          <w:rFonts w:ascii="Tw Cen MT" w:hAnsi="Tw Cen MT"/>
          <w:b/>
          <w:bCs/>
          <w:sz w:val="24"/>
        </w:rPr>
        <w:t xml:space="preserve">and </w:t>
      </w:r>
      <w:r w:rsidRPr="00D74C08">
        <w:rPr>
          <w:rFonts w:ascii="Tw Cen MT" w:hAnsi="Tw Cen MT"/>
          <w:b/>
          <w:bCs/>
          <w:sz w:val="24"/>
        </w:rPr>
        <w:t>the rest</w:t>
      </w:r>
      <w:r w:rsidRPr="0092038B">
        <w:rPr>
          <w:rFonts w:ascii="Tw Cen MT" w:hAnsi="Tw Cen MT"/>
          <w:b/>
          <w:bCs/>
          <w:sz w:val="24"/>
        </w:rPr>
        <w:t xml:space="preserve">. The same God who worked in mighty ways to keep </w:t>
      </w:r>
      <w:r w:rsidRPr="00D74C08">
        <w:rPr>
          <w:rFonts w:ascii="Tw Cen MT" w:hAnsi="Tw Cen MT"/>
          <w:b/>
          <w:bCs/>
          <w:sz w:val="24"/>
        </w:rPr>
        <w:t>H</w:t>
      </w:r>
      <w:r w:rsidRPr="0092038B">
        <w:rPr>
          <w:rFonts w:ascii="Tw Cen MT" w:hAnsi="Tw Cen MT"/>
          <w:b/>
          <w:bCs/>
          <w:sz w:val="24"/>
        </w:rPr>
        <w:t xml:space="preserve">is promises through the </w:t>
      </w:r>
      <w:r w:rsidRPr="00D74C08">
        <w:rPr>
          <w:rFonts w:ascii="Tw Cen MT" w:hAnsi="Tw Cen MT"/>
          <w:b/>
          <w:bCs/>
          <w:sz w:val="24"/>
        </w:rPr>
        <w:t>‘</w:t>
      </w:r>
      <w:r w:rsidRPr="0092038B">
        <w:rPr>
          <w:rFonts w:ascii="Tw Cen MT" w:hAnsi="Tw Cen MT"/>
          <w:b/>
          <w:bCs/>
          <w:sz w:val="24"/>
        </w:rPr>
        <w:t>by faith</w:t>
      </w:r>
      <w:r w:rsidRPr="00D74C08">
        <w:rPr>
          <w:rFonts w:ascii="Tw Cen MT" w:hAnsi="Tw Cen MT"/>
          <w:b/>
          <w:bCs/>
          <w:sz w:val="24"/>
        </w:rPr>
        <w:t>’</w:t>
      </w:r>
      <w:r w:rsidRPr="0092038B">
        <w:rPr>
          <w:rFonts w:ascii="Tw Cen MT" w:hAnsi="Tw Cen MT"/>
          <w:b/>
          <w:bCs/>
          <w:sz w:val="24"/>
        </w:rPr>
        <w:t xml:space="preserve"> and </w:t>
      </w:r>
      <w:r w:rsidRPr="00D74C08">
        <w:rPr>
          <w:rFonts w:ascii="Tw Cen MT" w:hAnsi="Tw Cen MT"/>
          <w:b/>
          <w:bCs/>
          <w:sz w:val="24"/>
        </w:rPr>
        <w:t>‘</w:t>
      </w:r>
      <w:r w:rsidRPr="0092038B">
        <w:rPr>
          <w:rFonts w:ascii="Tw Cen MT" w:hAnsi="Tw Cen MT"/>
          <w:b/>
          <w:bCs/>
          <w:sz w:val="24"/>
        </w:rPr>
        <w:t>by sin</w:t>
      </w:r>
      <w:r w:rsidRPr="00D74C08">
        <w:rPr>
          <w:rFonts w:ascii="Tw Cen MT" w:hAnsi="Tw Cen MT"/>
          <w:b/>
          <w:bCs/>
          <w:sz w:val="24"/>
        </w:rPr>
        <w:t>’</w:t>
      </w:r>
      <w:r w:rsidRPr="0092038B">
        <w:rPr>
          <w:rFonts w:ascii="Tw Cen MT" w:hAnsi="Tw Cen MT"/>
          <w:b/>
          <w:bCs/>
          <w:sz w:val="24"/>
        </w:rPr>
        <w:t xml:space="preserve"> moments of the men and women </w:t>
      </w:r>
      <w:r w:rsidRPr="00D74C08">
        <w:rPr>
          <w:rFonts w:ascii="Tw Cen MT" w:hAnsi="Tw Cen MT"/>
          <w:b/>
          <w:bCs/>
          <w:sz w:val="24"/>
        </w:rPr>
        <w:t xml:space="preserve">of </w:t>
      </w:r>
      <w:r w:rsidRPr="0092038B">
        <w:rPr>
          <w:rFonts w:ascii="Tw Cen MT" w:hAnsi="Tw Cen MT"/>
          <w:b/>
          <w:bCs/>
          <w:sz w:val="24"/>
        </w:rPr>
        <w:t xml:space="preserve">Hebrews 11 is the </w:t>
      </w:r>
      <w:r w:rsidRPr="0092038B">
        <w:rPr>
          <w:rFonts w:ascii="Tw Cen MT" w:hAnsi="Tw Cen MT"/>
          <w:b/>
          <w:bCs/>
          <w:sz w:val="24"/>
          <w:u w:val="single"/>
        </w:rPr>
        <w:t>same</w:t>
      </w:r>
      <w:r w:rsidRPr="0092038B">
        <w:rPr>
          <w:rFonts w:ascii="Tw Cen MT" w:hAnsi="Tw Cen MT"/>
          <w:b/>
          <w:bCs/>
          <w:sz w:val="24"/>
        </w:rPr>
        <w:t xml:space="preserve"> God who will work for you to keep </w:t>
      </w:r>
      <w:r w:rsidRPr="00D74C08">
        <w:rPr>
          <w:rFonts w:ascii="Tw Cen MT" w:hAnsi="Tw Cen MT"/>
          <w:b/>
          <w:bCs/>
          <w:sz w:val="24"/>
        </w:rPr>
        <w:t>H</w:t>
      </w:r>
      <w:r w:rsidRPr="0092038B">
        <w:rPr>
          <w:rFonts w:ascii="Tw Cen MT" w:hAnsi="Tw Cen MT"/>
          <w:b/>
          <w:bCs/>
          <w:sz w:val="24"/>
        </w:rPr>
        <w:t xml:space="preserve">is promises through the </w:t>
      </w:r>
      <w:r w:rsidRPr="00D74C08">
        <w:rPr>
          <w:rFonts w:ascii="Tw Cen MT" w:hAnsi="Tw Cen MT"/>
          <w:b/>
          <w:bCs/>
          <w:sz w:val="24"/>
        </w:rPr>
        <w:t>‘b</w:t>
      </w:r>
      <w:r w:rsidRPr="0092038B">
        <w:rPr>
          <w:rFonts w:ascii="Tw Cen MT" w:hAnsi="Tw Cen MT"/>
          <w:b/>
          <w:bCs/>
          <w:sz w:val="24"/>
        </w:rPr>
        <w:t>y faith</w:t>
      </w:r>
      <w:r w:rsidRPr="00D74C08">
        <w:rPr>
          <w:rFonts w:ascii="Tw Cen MT" w:hAnsi="Tw Cen MT"/>
          <w:b/>
          <w:bCs/>
          <w:sz w:val="24"/>
        </w:rPr>
        <w:t>’</w:t>
      </w:r>
      <w:r w:rsidRPr="0092038B">
        <w:rPr>
          <w:rFonts w:ascii="Tw Cen MT" w:hAnsi="Tw Cen MT"/>
          <w:b/>
          <w:bCs/>
          <w:sz w:val="24"/>
        </w:rPr>
        <w:t xml:space="preserve"> and </w:t>
      </w:r>
      <w:r w:rsidRPr="00D74C08">
        <w:rPr>
          <w:rFonts w:ascii="Tw Cen MT" w:hAnsi="Tw Cen MT"/>
          <w:b/>
          <w:bCs/>
          <w:sz w:val="24"/>
        </w:rPr>
        <w:t>‘</w:t>
      </w:r>
      <w:r w:rsidRPr="0092038B">
        <w:rPr>
          <w:rFonts w:ascii="Tw Cen MT" w:hAnsi="Tw Cen MT"/>
          <w:b/>
          <w:bCs/>
          <w:sz w:val="24"/>
        </w:rPr>
        <w:t>by sin</w:t>
      </w:r>
      <w:r w:rsidRPr="00D74C08">
        <w:rPr>
          <w:rFonts w:ascii="Tw Cen MT" w:hAnsi="Tw Cen MT"/>
          <w:b/>
          <w:bCs/>
          <w:sz w:val="24"/>
        </w:rPr>
        <w:t>’</w:t>
      </w:r>
      <w:r w:rsidRPr="0092038B">
        <w:rPr>
          <w:rFonts w:ascii="Tw Cen MT" w:hAnsi="Tw Cen MT"/>
          <w:b/>
          <w:bCs/>
          <w:sz w:val="24"/>
        </w:rPr>
        <w:t xml:space="preserve"> moments of your life</w:t>
      </w:r>
      <w:r w:rsidRPr="00D74C08">
        <w:rPr>
          <w:rFonts w:ascii="Tw Cen MT" w:hAnsi="Tw Cen MT"/>
          <w:b/>
          <w:bCs/>
          <w:sz w:val="24"/>
        </w:rPr>
        <w:t>. Therefore, t</w:t>
      </w:r>
      <w:r w:rsidRPr="0092038B">
        <w:rPr>
          <w:rFonts w:ascii="Tw Cen MT" w:hAnsi="Tw Cen MT"/>
          <w:b/>
          <w:bCs/>
          <w:sz w:val="24"/>
        </w:rPr>
        <w:t>rust</w:t>
      </w:r>
      <w:r w:rsidRPr="00D74C08">
        <w:rPr>
          <w:rFonts w:ascii="Tw Cen MT" w:hAnsi="Tw Cen MT"/>
          <w:b/>
          <w:bCs/>
          <w:sz w:val="24"/>
        </w:rPr>
        <w:t xml:space="preserve"> H</w:t>
      </w:r>
      <w:r w:rsidRPr="0092038B">
        <w:rPr>
          <w:rFonts w:ascii="Tw Cen MT" w:hAnsi="Tw Cen MT"/>
          <w:b/>
          <w:bCs/>
          <w:sz w:val="24"/>
        </w:rPr>
        <w:t>im</w:t>
      </w:r>
      <w:r w:rsidRPr="00D74C08">
        <w:rPr>
          <w:rFonts w:ascii="Tw Cen MT" w:hAnsi="Tw Cen MT"/>
          <w:b/>
          <w:bCs/>
          <w:sz w:val="24"/>
        </w:rPr>
        <w:t xml:space="preserve"> and </w:t>
      </w:r>
      <w:r w:rsidRPr="0092038B">
        <w:rPr>
          <w:rFonts w:ascii="Tw Cen MT" w:hAnsi="Tw Cen MT"/>
          <w:b/>
          <w:bCs/>
          <w:sz w:val="24"/>
        </w:rPr>
        <w:t xml:space="preserve">believe </w:t>
      </w:r>
      <w:r w:rsidRPr="00D74C08">
        <w:rPr>
          <w:rFonts w:ascii="Tw Cen MT" w:hAnsi="Tw Cen MT"/>
          <w:b/>
          <w:bCs/>
          <w:sz w:val="24"/>
        </w:rPr>
        <w:t>Hi</w:t>
      </w:r>
      <w:r w:rsidRPr="0092038B">
        <w:rPr>
          <w:rFonts w:ascii="Tw Cen MT" w:hAnsi="Tw Cen MT"/>
          <w:b/>
          <w:bCs/>
          <w:sz w:val="24"/>
        </w:rPr>
        <w:t xml:space="preserve">m to keep </w:t>
      </w:r>
      <w:r w:rsidRPr="00D74C08">
        <w:rPr>
          <w:rFonts w:ascii="Tw Cen MT" w:hAnsi="Tw Cen MT"/>
          <w:b/>
          <w:bCs/>
          <w:sz w:val="24"/>
        </w:rPr>
        <w:t>H</w:t>
      </w:r>
      <w:r w:rsidRPr="0092038B">
        <w:rPr>
          <w:rFonts w:ascii="Tw Cen MT" w:hAnsi="Tw Cen MT"/>
          <w:b/>
          <w:bCs/>
          <w:sz w:val="24"/>
        </w:rPr>
        <w:t>is word amidst</w:t>
      </w:r>
      <w:r w:rsidRPr="00D74C08">
        <w:rPr>
          <w:rFonts w:ascii="Tw Cen MT" w:hAnsi="Tw Cen MT"/>
          <w:b/>
          <w:bCs/>
          <w:sz w:val="24"/>
        </w:rPr>
        <w:t xml:space="preserve"> your </w:t>
      </w:r>
      <w:r w:rsidRPr="0092038B">
        <w:rPr>
          <w:rFonts w:ascii="Tw Cen MT" w:hAnsi="Tw Cen MT"/>
          <w:b/>
          <w:bCs/>
          <w:sz w:val="24"/>
        </w:rPr>
        <w:t>own personal struggles and challenges</w:t>
      </w:r>
      <w:r w:rsidRPr="00D74C08">
        <w:rPr>
          <w:rFonts w:ascii="Tw Cen MT" w:hAnsi="Tw Cen MT"/>
          <w:b/>
          <w:bCs/>
          <w:sz w:val="24"/>
        </w:rPr>
        <w:t xml:space="preserve"> and pressures you are facing. </w:t>
      </w:r>
      <w:r w:rsidRPr="0092038B">
        <w:rPr>
          <w:rFonts w:ascii="Tw Cen MT" w:hAnsi="Tw Cen MT"/>
          <w:b/>
          <w:bCs/>
          <w:sz w:val="24"/>
        </w:rPr>
        <w:t xml:space="preserve"> </w:t>
      </w:r>
    </w:p>
    <w:p w:rsidR="0092038B" w:rsidRPr="00D74C08" w:rsidRDefault="0092038B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92038B" w:rsidRPr="00D74C08" w:rsidRDefault="0092038B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>My repentance of my sin and my belief in the sufficient sacrifice of Christ is what ______________ God to me to keep His word and bring about His promises.  The strength and endurance of my faith is defined not by my, but by God’s</w:t>
      </w:r>
      <w:r w:rsidR="006D6BB4">
        <w:rPr>
          <w:rFonts w:ascii="Tw Cen MT" w:hAnsi="Tw Cen MT"/>
          <w:b/>
          <w:bCs/>
          <w:sz w:val="24"/>
        </w:rPr>
        <w:t>,</w:t>
      </w:r>
      <w:r w:rsidRPr="00D74C08">
        <w:rPr>
          <w:rFonts w:ascii="Tw Cen MT" w:hAnsi="Tw Cen MT"/>
          <w:b/>
          <w:bCs/>
          <w:sz w:val="24"/>
        </w:rPr>
        <w:t xml:space="preserve"> commitment to me.   </w:t>
      </w:r>
    </w:p>
    <w:p w:rsidR="0031575C" w:rsidRPr="00D74C08" w:rsidRDefault="0031575C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31575C" w:rsidRPr="0031575C" w:rsidRDefault="0031575C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 xml:space="preserve">In Exodus </w:t>
      </w:r>
      <w:r w:rsidRPr="0031575C">
        <w:rPr>
          <w:rFonts w:ascii="Tw Cen MT" w:hAnsi="Tw Cen MT"/>
          <w:b/>
          <w:bCs/>
          <w:sz w:val="24"/>
        </w:rPr>
        <w:t xml:space="preserve">14: 13-14 Moses rightly fixes his aim and the aim of the people on the object to whom they should have </w:t>
      </w:r>
      <w:r w:rsidRPr="00D74C08">
        <w:rPr>
          <w:rFonts w:ascii="Tw Cen MT" w:hAnsi="Tw Cen MT"/>
          <w:b/>
          <w:bCs/>
          <w:sz w:val="24"/>
        </w:rPr>
        <w:t>______________</w:t>
      </w:r>
      <w:r w:rsidRPr="0031575C">
        <w:rPr>
          <w:rFonts w:ascii="Tw Cen MT" w:hAnsi="Tw Cen MT"/>
          <w:b/>
          <w:bCs/>
          <w:sz w:val="24"/>
        </w:rPr>
        <w:t xml:space="preserve"> in</w:t>
      </w:r>
      <w:r w:rsidRPr="00D74C08">
        <w:rPr>
          <w:rFonts w:ascii="Tw Cen MT" w:hAnsi="Tw Cen MT"/>
          <w:b/>
          <w:bCs/>
          <w:sz w:val="24"/>
        </w:rPr>
        <w:t xml:space="preserve">: God. </w:t>
      </w:r>
    </w:p>
    <w:p w:rsidR="0031575C" w:rsidRPr="00D74C08" w:rsidRDefault="0031575C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1F6740" w:rsidRPr="001F6740" w:rsidRDefault="001F6740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1F6740">
        <w:rPr>
          <w:rFonts w:ascii="Tw Cen MT" w:hAnsi="Tw Cen MT"/>
          <w:b/>
          <w:bCs/>
          <w:sz w:val="24"/>
        </w:rPr>
        <w:t xml:space="preserve">The rightly aimed faith of Moses – his obedience and his trust in God to keep </w:t>
      </w:r>
      <w:r w:rsidRPr="00D74C08">
        <w:rPr>
          <w:rFonts w:ascii="Tw Cen MT" w:hAnsi="Tw Cen MT"/>
          <w:b/>
          <w:bCs/>
          <w:sz w:val="24"/>
        </w:rPr>
        <w:t>H</w:t>
      </w:r>
      <w:r w:rsidRPr="001F6740">
        <w:rPr>
          <w:rFonts w:ascii="Tw Cen MT" w:hAnsi="Tw Cen MT"/>
          <w:b/>
          <w:bCs/>
          <w:sz w:val="24"/>
        </w:rPr>
        <w:t xml:space="preserve">is promises and </w:t>
      </w:r>
      <w:r w:rsidR="00A2327C" w:rsidRPr="00D74C08">
        <w:rPr>
          <w:rFonts w:ascii="Tw Cen MT" w:hAnsi="Tw Cen MT"/>
          <w:b/>
          <w:bCs/>
          <w:sz w:val="24"/>
        </w:rPr>
        <w:t xml:space="preserve">His </w:t>
      </w:r>
      <w:r w:rsidRPr="001F6740">
        <w:rPr>
          <w:rFonts w:ascii="Tw Cen MT" w:hAnsi="Tw Cen MT"/>
          <w:b/>
          <w:bCs/>
          <w:sz w:val="24"/>
        </w:rPr>
        <w:t xml:space="preserve">word is what </w:t>
      </w:r>
      <w:r w:rsidR="00A2327C" w:rsidRPr="00D74C08">
        <w:rPr>
          <w:rFonts w:ascii="Tw Cen MT" w:hAnsi="Tw Cen MT"/>
          <w:b/>
          <w:bCs/>
          <w:sz w:val="24"/>
        </w:rPr>
        <w:t>God used to _______________</w:t>
      </w:r>
      <w:r w:rsidRPr="001F6740">
        <w:rPr>
          <w:rFonts w:ascii="Tw Cen MT" w:hAnsi="Tw Cen MT"/>
          <w:b/>
          <w:bCs/>
          <w:sz w:val="24"/>
        </w:rPr>
        <w:t xml:space="preserve"> the rest of the people </w:t>
      </w:r>
      <w:r w:rsidRPr="00D74C08">
        <w:rPr>
          <w:rFonts w:ascii="Tw Cen MT" w:hAnsi="Tw Cen MT"/>
          <w:b/>
          <w:bCs/>
          <w:sz w:val="24"/>
        </w:rPr>
        <w:t>on from fear to faith, trust, and obedience in the same God.</w:t>
      </w:r>
    </w:p>
    <w:p w:rsidR="001F6740" w:rsidRPr="00D74C08" w:rsidRDefault="001F6740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1765D1" w:rsidRPr="00D74C08" w:rsidRDefault="001765D1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>T</w:t>
      </w:r>
      <w:r w:rsidRPr="001765D1">
        <w:rPr>
          <w:rFonts w:ascii="Tw Cen MT" w:hAnsi="Tw Cen MT"/>
          <w:b/>
          <w:bCs/>
          <w:sz w:val="24"/>
        </w:rPr>
        <w:t>he people of God are enabled to take that first step of a step</w:t>
      </w:r>
      <w:r w:rsidR="006D6BB4">
        <w:rPr>
          <w:rFonts w:ascii="Tw Cen MT" w:hAnsi="Tw Cen MT"/>
          <w:b/>
          <w:bCs/>
          <w:sz w:val="24"/>
        </w:rPr>
        <w:t>-</w:t>
      </w:r>
      <w:r w:rsidRPr="001765D1">
        <w:rPr>
          <w:rFonts w:ascii="Tw Cen MT" w:hAnsi="Tw Cen MT"/>
          <w:b/>
          <w:bCs/>
          <w:sz w:val="24"/>
        </w:rPr>
        <w:t>by</w:t>
      </w:r>
      <w:r w:rsidR="006D6BB4">
        <w:rPr>
          <w:rFonts w:ascii="Tw Cen MT" w:hAnsi="Tw Cen MT"/>
          <w:b/>
          <w:bCs/>
          <w:sz w:val="24"/>
        </w:rPr>
        <w:t>-</w:t>
      </w:r>
      <w:r w:rsidRPr="001765D1">
        <w:rPr>
          <w:rFonts w:ascii="Tw Cen MT" w:hAnsi="Tw Cen MT"/>
          <w:b/>
          <w:bCs/>
          <w:sz w:val="24"/>
        </w:rPr>
        <w:t xml:space="preserve">step trusting </w:t>
      </w:r>
      <w:r w:rsidRPr="00D74C08">
        <w:rPr>
          <w:rFonts w:ascii="Tw Cen MT" w:hAnsi="Tw Cen MT"/>
          <w:b/>
          <w:bCs/>
          <w:sz w:val="24"/>
        </w:rPr>
        <w:t xml:space="preserve">and obedience of faith in God </w:t>
      </w:r>
      <w:r w:rsidRPr="001765D1">
        <w:rPr>
          <w:rFonts w:ascii="Tw Cen MT" w:hAnsi="Tw Cen MT"/>
          <w:b/>
          <w:bCs/>
          <w:sz w:val="24"/>
        </w:rPr>
        <w:t xml:space="preserve">because of the example and witness of </w:t>
      </w:r>
      <w:r w:rsidRPr="00D74C08">
        <w:rPr>
          <w:rFonts w:ascii="Tw Cen MT" w:hAnsi="Tw Cen MT"/>
          <w:b/>
          <w:bCs/>
          <w:sz w:val="24"/>
        </w:rPr>
        <w:t>_______________</w:t>
      </w:r>
      <w:r w:rsidRPr="001765D1">
        <w:rPr>
          <w:rFonts w:ascii="Tw Cen MT" w:hAnsi="Tw Cen MT"/>
          <w:b/>
          <w:bCs/>
          <w:sz w:val="24"/>
        </w:rPr>
        <w:t xml:space="preserve"> faith in God</w:t>
      </w:r>
      <w:r w:rsidRPr="00D74C08">
        <w:rPr>
          <w:rFonts w:ascii="Tw Cen MT" w:hAnsi="Tw Cen MT"/>
          <w:b/>
          <w:bCs/>
          <w:sz w:val="24"/>
        </w:rPr>
        <w:t>.</w:t>
      </w:r>
    </w:p>
    <w:p w:rsidR="00DA5B1E" w:rsidRPr="00D74C08" w:rsidRDefault="00DA5B1E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DA5B1E" w:rsidRPr="00D74C08" w:rsidRDefault="00DA5B1E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>Our faith and salvation were never meant to terminate and end on us. All throughout scripture there is a _______________ and an expectation for believers to pour into other believers for their benefit and be poured into themselves.</w:t>
      </w:r>
    </w:p>
    <w:p w:rsidR="001E5656" w:rsidRPr="00D74C08" w:rsidRDefault="001E5656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1E5656" w:rsidRPr="00D74C08" w:rsidRDefault="001E5656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>The ________________ of faith is always in the object of the faith.</w:t>
      </w:r>
    </w:p>
    <w:p w:rsidR="001E5656" w:rsidRPr="00D74C08" w:rsidRDefault="001E5656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1E5656" w:rsidRPr="001E5656" w:rsidRDefault="001E5656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>S</w:t>
      </w:r>
      <w:r w:rsidRPr="001E5656">
        <w:rPr>
          <w:rFonts w:ascii="Tw Cen MT" w:hAnsi="Tw Cen MT"/>
          <w:b/>
          <w:bCs/>
          <w:sz w:val="24"/>
        </w:rPr>
        <w:t>ometimes in our life</w:t>
      </w:r>
      <w:r w:rsidRPr="00D74C08">
        <w:rPr>
          <w:rFonts w:ascii="Tw Cen MT" w:hAnsi="Tw Cen MT"/>
          <w:b/>
          <w:bCs/>
          <w:sz w:val="24"/>
        </w:rPr>
        <w:t xml:space="preserve"> </w:t>
      </w:r>
      <w:r w:rsidRPr="001E5656">
        <w:rPr>
          <w:rFonts w:ascii="Tw Cen MT" w:hAnsi="Tw Cen MT"/>
          <w:b/>
          <w:bCs/>
          <w:sz w:val="24"/>
        </w:rPr>
        <w:t xml:space="preserve">there are seasons </w:t>
      </w:r>
      <w:r w:rsidRPr="00D74C08">
        <w:rPr>
          <w:rFonts w:ascii="Tw Cen MT" w:hAnsi="Tw Cen MT"/>
          <w:b/>
          <w:bCs/>
          <w:sz w:val="24"/>
        </w:rPr>
        <w:t xml:space="preserve">and </w:t>
      </w:r>
      <w:r w:rsidRPr="001E5656">
        <w:rPr>
          <w:rFonts w:ascii="Tw Cen MT" w:hAnsi="Tw Cen MT"/>
          <w:b/>
          <w:bCs/>
          <w:sz w:val="24"/>
        </w:rPr>
        <w:t xml:space="preserve">there </w:t>
      </w:r>
      <w:r w:rsidR="006D6BB4">
        <w:rPr>
          <w:rFonts w:ascii="Tw Cen MT" w:hAnsi="Tw Cen MT"/>
          <w:b/>
          <w:bCs/>
          <w:sz w:val="24"/>
        </w:rPr>
        <w:t>are</w:t>
      </w:r>
      <w:r w:rsidRPr="001E5656">
        <w:rPr>
          <w:rFonts w:ascii="Tw Cen MT" w:hAnsi="Tw Cen MT"/>
          <w:b/>
          <w:bCs/>
          <w:sz w:val="24"/>
        </w:rPr>
        <w:t xml:space="preserve"> moments when faith in God </w:t>
      </w:r>
      <w:r w:rsidRPr="00D74C08">
        <w:rPr>
          <w:rFonts w:ascii="Tw Cen MT" w:hAnsi="Tw Cen MT"/>
          <w:b/>
          <w:bCs/>
          <w:sz w:val="24"/>
        </w:rPr>
        <w:t xml:space="preserve">and </w:t>
      </w:r>
      <w:r w:rsidRPr="001E5656">
        <w:rPr>
          <w:rFonts w:ascii="Tw Cen MT" w:hAnsi="Tw Cen MT"/>
          <w:b/>
          <w:bCs/>
          <w:sz w:val="24"/>
        </w:rPr>
        <w:t xml:space="preserve">moving forward in </w:t>
      </w:r>
      <w:r w:rsidRPr="00D74C08">
        <w:rPr>
          <w:rFonts w:ascii="Tw Cen MT" w:hAnsi="Tw Cen MT"/>
          <w:b/>
          <w:bCs/>
          <w:sz w:val="24"/>
        </w:rPr>
        <w:t xml:space="preserve">obedience </w:t>
      </w:r>
      <w:r w:rsidRPr="001E5656">
        <w:rPr>
          <w:rFonts w:ascii="Tw Cen MT" w:hAnsi="Tw Cen MT"/>
          <w:b/>
          <w:bCs/>
          <w:sz w:val="24"/>
        </w:rPr>
        <w:t xml:space="preserve">may just mean taking </w:t>
      </w:r>
      <w:r w:rsidRPr="00D74C08">
        <w:rPr>
          <w:rFonts w:ascii="Tw Cen MT" w:hAnsi="Tw Cen MT"/>
          <w:b/>
          <w:bCs/>
          <w:sz w:val="24"/>
        </w:rPr>
        <w:t xml:space="preserve">_______________ </w:t>
      </w:r>
      <w:r w:rsidRPr="001E5656">
        <w:rPr>
          <w:rFonts w:ascii="Tw Cen MT" w:hAnsi="Tw Cen MT"/>
          <w:b/>
          <w:bCs/>
          <w:sz w:val="24"/>
        </w:rPr>
        <w:t>step after another in</w:t>
      </w:r>
      <w:r w:rsidRPr="00D74C08">
        <w:rPr>
          <w:rFonts w:ascii="Tw Cen MT" w:hAnsi="Tw Cen MT"/>
          <w:b/>
          <w:bCs/>
          <w:sz w:val="24"/>
        </w:rPr>
        <w:t xml:space="preserve"> belief and trust.</w:t>
      </w:r>
    </w:p>
    <w:p w:rsidR="001765D1" w:rsidRPr="00D74C08" w:rsidRDefault="001765D1" w:rsidP="00D74C08">
      <w:pPr>
        <w:spacing w:line="276" w:lineRule="auto"/>
        <w:jc w:val="both"/>
        <w:rPr>
          <w:rFonts w:ascii="Tw Cen MT" w:hAnsi="Tw Cen MT"/>
          <w:b/>
          <w:bCs/>
          <w:sz w:val="24"/>
        </w:rPr>
      </w:pPr>
    </w:p>
    <w:p w:rsidR="00D74C08" w:rsidRDefault="004445CC" w:rsidP="00D74C08">
      <w:pPr>
        <w:spacing w:line="276" w:lineRule="auto"/>
        <w:rPr>
          <w:rFonts w:ascii="Tw Cen MT" w:hAnsi="Tw Cen MT"/>
          <w:b/>
          <w:bCs/>
          <w:sz w:val="24"/>
        </w:rPr>
      </w:pPr>
      <w:r w:rsidRPr="00D74C08">
        <w:rPr>
          <w:rFonts w:ascii="Tw Cen MT" w:hAnsi="Tw Cen MT"/>
          <w:b/>
          <w:bCs/>
          <w:sz w:val="24"/>
        </w:rPr>
        <w:t xml:space="preserve">Large faith aimed at the wrong object is of no value. It is far better to have ‘tiny’ faith aimed at the _______________ object: God. </w:t>
      </w:r>
    </w:p>
    <w:p w:rsidR="0092038B" w:rsidRDefault="0092038B" w:rsidP="00D74C08">
      <w:pPr>
        <w:spacing w:line="276" w:lineRule="auto"/>
        <w:rPr>
          <w:rFonts w:cstheme="minorHAnsi"/>
        </w:rPr>
      </w:pPr>
      <w:r w:rsidRPr="0092038B">
        <w:rPr>
          <w:rFonts w:cstheme="minorHAnsi"/>
          <w:u w:val="single"/>
        </w:rPr>
        <w:t>Blanks</w:t>
      </w:r>
      <w:r w:rsidRPr="0092038B">
        <w:rPr>
          <w:rFonts w:cstheme="minorHAnsi"/>
        </w:rPr>
        <w:t xml:space="preserve">: </w:t>
      </w:r>
      <w:r>
        <w:rPr>
          <w:rFonts w:cstheme="minorHAnsi"/>
        </w:rPr>
        <w:t xml:space="preserve">object; </w:t>
      </w:r>
      <w:r w:rsidRPr="0092038B">
        <w:rPr>
          <w:rFonts w:cstheme="minorHAnsi"/>
        </w:rPr>
        <w:t>God</w:t>
      </w:r>
      <w:r>
        <w:rPr>
          <w:rFonts w:cstheme="minorHAnsi"/>
        </w:rPr>
        <w:t xml:space="preserve">; commits; </w:t>
      </w:r>
      <w:r w:rsidR="0031575C">
        <w:rPr>
          <w:rFonts w:cstheme="minorHAnsi"/>
        </w:rPr>
        <w:t xml:space="preserve">faith; </w:t>
      </w:r>
      <w:r w:rsidR="00A2327C">
        <w:rPr>
          <w:rFonts w:cstheme="minorHAnsi"/>
        </w:rPr>
        <w:t xml:space="preserve">spur; </w:t>
      </w:r>
      <w:r w:rsidR="001765D1">
        <w:rPr>
          <w:rFonts w:cstheme="minorHAnsi"/>
        </w:rPr>
        <w:t>another’s</w:t>
      </w:r>
      <w:r w:rsidR="004445CC">
        <w:rPr>
          <w:rFonts w:cstheme="minorHAnsi"/>
        </w:rPr>
        <w:t xml:space="preserve">; </w:t>
      </w:r>
      <w:r w:rsidR="00DA5B1E">
        <w:rPr>
          <w:rFonts w:cstheme="minorHAnsi"/>
        </w:rPr>
        <w:t xml:space="preserve">call; </w:t>
      </w:r>
      <w:r w:rsidR="001E5656">
        <w:rPr>
          <w:rFonts w:cstheme="minorHAnsi"/>
        </w:rPr>
        <w:t xml:space="preserve">strength; one; </w:t>
      </w:r>
      <w:r w:rsidR="004445CC">
        <w:rPr>
          <w:rFonts w:cstheme="minorHAnsi"/>
        </w:rPr>
        <w:t xml:space="preserve">large; </w:t>
      </w:r>
    </w:p>
    <w:p w:rsidR="00237BDC" w:rsidRDefault="00237BDC" w:rsidP="00237BDC">
      <w:pPr>
        <w:jc w:val="both"/>
        <w:rPr>
          <w:rFonts w:ascii="MV Boli" w:hAnsi="MV Boli" w:cs="MV Boli"/>
          <w:b/>
          <w:bCs/>
          <w:i/>
          <w:iCs/>
          <w:sz w:val="36"/>
          <w:szCs w:val="36"/>
        </w:rPr>
      </w:pPr>
      <w:r>
        <w:rPr>
          <w:rFonts w:ascii="MV Boli" w:hAnsi="MV Boli" w:cs="MV Boli"/>
          <w:b/>
          <w:bCs/>
          <w:i/>
          <w:iCs/>
          <w:sz w:val="36"/>
          <w:szCs w:val="36"/>
        </w:rPr>
        <w:lastRenderedPageBreak/>
        <w:t>“</w:t>
      </w:r>
      <w:r w:rsidRPr="00A37803">
        <w:rPr>
          <w:rFonts w:ascii="MV Boli" w:hAnsi="MV Boli" w:cs="MV Boli"/>
          <w:b/>
          <w:bCs/>
          <w:i/>
          <w:iCs/>
          <w:sz w:val="36"/>
          <w:szCs w:val="36"/>
        </w:rPr>
        <w:t>Until I Come, devote yourself to the public reading of Scripture, to exhortation, and to teaching.</w:t>
      </w:r>
      <w:r>
        <w:rPr>
          <w:rFonts w:ascii="MV Boli" w:hAnsi="MV Boli" w:cs="MV Boli"/>
          <w:b/>
          <w:bCs/>
          <w:i/>
          <w:iCs/>
          <w:sz w:val="36"/>
          <w:szCs w:val="36"/>
        </w:rPr>
        <w:t>”</w:t>
      </w:r>
      <w:r w:rsidRPr="00A37803">
        <w:rPr>
          <w:rFonts w:ascii="MV Boli" w:hAnsi="MV Boli" w:cs="MV Boli"/>
          <w:b/>
          <w:bCs/>
          <w:i/>
          <w:iCs/>
          <w:sz w:val="36"/>
          <w:szCs w:val="36"/>
        </w:rPr>
        <w:t xml:space="preserve"> 1 Timothy 4: 13</w:t>
      </w:r>
    </w:p>
    <w:p w:rsidR="00237BDC" w:rsidRDefault="00237BDC" w:rsidP="00237BDC">
      <w:pPr>
        <w:jc w:val="both"/>
        <w:rPr>
          <w:rFonts w:ascii="MV Boli" w:hAnsi="MV Boli" w:cs="MV Boli"/>
          <w:b/>
          <w:bCs/>
          <w:i/>
          <w:iCs/>
          <w:sz w:val="36"/>
          <w:szCs w:val="36"/>
        </w:rPr>
      </w:pPr>
    </w:p>
    <w:p w:rsidR="00237BDC" w:rsidRPr="007E06DF" w:rsidRDefault="00237BDC" w:rsidP="00237BD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7E06DF">
        <w:rPr>
          <w:rStyle w:val="eop"/>
          <w:rFonts w:asciiTheme="minorHAnsi" w:hAnsiTheme="minorHAnsi" w:cstheme="minorHAnsi"/>
          <w:b/>
          <w:bCs/>
          <w:sz w:val="40"/>
          <w:szCs w:val="40"/>
          <w:u w:val="single"/>
        </w:rPr>
        <w:t xml:space="preserve">Congregational Scripture Reading – </w:t>
      </w:r>
      <w:r>
        <w:rPr>
          <w:rStyle w:val="eop"/>
          <w:rFonts w:asciiTheme="minorHAnsi" w:hAnsiTheme="minorHAnsi" w:cstheme="minorHAnsi"/>
          <w:b/>
          <w:bCs/>
          <w:sz w:val="40"/>
          <w:szCs w:val="40"/>
          <w:u w:val="single"/>
        </w:rPr>
        <w:t>Exodus 15: 1 - 3</w:t>
      </w:r>
    </w:p>
    <w:p w:rsidR="00237BDC" w:rsidRPr="007E06DF" w:rsidRDefault="00237BDC" w:rsidP="00237BDC">
      <w:pPr>
        <w:pStyle w:val="paragraph"/>
        <w:spacing w:before="0" w:beforeAutospacing="0" w:after="0" w:afterAutospacing="0" w:line="192" w:lineRule="auto"/>
        <w:textAlignment w:val="baseline"/>
        <w:rPr>
          <w:rStyle w:val="eop"/>
          <w:rFonts w:asciiTheme="minorHAnsi" w:hAnsiTheme="minorHAnsi" w:cstheme="minorHAnsi"/>
          <w:b/>
          <w:bCs/>
          <w:sz w:val="40"/>
          <w:szCs w:val="40"/>
        </w:rPr>
      </w:pPr>
    </w:p>
    <w:p w:rsidR="00237BDC" w:rsidRPr="007E06DF" w:rsidRDefault="00237BDC" w:rsidP="00237BDC">
      <w:pPr>
        <w:pStyle w:val="paragraph"/>
        <w:spacing w:before="0" w:beforeAutospacing="0" w:after="0" w:afterAutospacing="0" w:line="192" w:lineRule="auto"/>
        <w:textAlignment w:val="baseline"/>
        <w:rPr>
          <w:rStyle w:val="eop"/>
          <w:rFonts w:asciiTheme="minorHAnsi" w:hAnsiTheme="minorHAnsi" w:cstheme="minorHAnsi"/>
          <w:b/>
          <w:bCs/>
          <w:sz w:val="40"/>
          <w:szCs w:val="40"/>
        </w:rPr>
      </w:pPr>
    </w:p>
    <w:p w:rsidR="00D74C08" w:rsidRPr="00237BDC" w:rsidRDefault="00D74C08" w:rsidP="00237BDC">
      <w:pPr>
        <w:pStyle w:val="chapter-2"/>
        <w:spacing w:line="480" w:lineRule="auto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Then Moses and the people of Israel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sang this song to the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small-caps"/>
          <w:rFonts w:asciiTheme="minorHAnsi" w:hAnsiTheme="minorHAnsi" w:cstheme="minorHAnsi"/>
          <w:color w:val="000000"/>
          <w:sz w:val="40"/>
          <w:szCs w:val="40"/>
        </w:rPr>
        <w:t>Lord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, saying,</w:t>
      </w:r>
    </w:p>
    <w:p w:rsidR="00D74C08" w:rsidRPr="00237BDC" w:rsidRDefault="00D74C08" w:rsidP="00237BDC">
      <w:pPr>
        <w:pStyle w:val="line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“I will sing to the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small-caps"/>
          <w:rFonts w:asciiTheme="minorHAnsi" w:hAnsiTheme="minorHAnsi" w:cstheme="minorHAnsi"/>
          <w:color w:val="000000"/>
          <w:sz w:val="40"/>
          <w:szCs w:val="40"/>
        </w:rPr>
        <w:t>Lord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, for he has triumphed gloriously;</w:t>
      </w:r>
      <w:r w:rsidR="00237BDC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the horse and his rider</w:t>
      </w:r>
      <w:r w:rsidR="00237BDC">
        <w:rPr>
          <w:rStyle w:val="text"/>
          <w:rFonts w:asciiTheme="minorHAnsi" w:hAnsiTheme="minorHAnsi" w:cstheme="minorHAnsi"/>
          <w:color w:val="000000"/>
          <w:sz w:val="40"/>
          <w:szCs w:val="40"/>
          <w:vertAlign w:val="superscript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he has thrown into the sea.</w:t>
      </w:r>
      <w:r w:rsidR="00237BDC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The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small-caps"/>
          <w:rFonts w:asciiTheme="minorHAnsi" w:hAnsiTheme="minorHAnsi" w:cstheme="minorHAnsi"/>
          <w:color w:val="000000"/>
          <w:sz w:val="40"/>
          <w:szCs w:val="40"/>
        </w:rPr>
        <w:t>Lord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is my strength and my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song,</w:t>
      </w:r>
      <w:r w:rsidR="00237BDC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and he has become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my salvation;</w:t>
      </w:r>
      <w:r w:rsid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this is my God, and I will praise him,</w:t>
      </w:r>
      <w:r w:rsidR="00237BDC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my father's God, and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I will exalt him.</w:t>
      </w:r>
      <w:r w:rsidR="00237BDC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The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small-caps"/>
          <w:rFonts w:asciiTheme="minorHAnsi" w:hAnsiTheme="minorHAnsi" w:cstheme="minorHAnsi"/>
          <w:color w:val="000000"/>
          <w:sz w:val="40"/>
          <w:szCs w:val="40"/>
        </w:rPr>
        <w:t>Lord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is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 xml:space="preserve">a man of </w:t>
      </w:r>
      <w:proofErr w:type="gramStart"/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war;</w:t>
      </w:r>
      <w:r w:rsid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237BDC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the</w:t>
      </w:r>
      <w:proofErr w:type="gramEnd"/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small-caps"/>
          <w:rFonts w:asciiTheme="minorHAnsi" w:hAnsiTheme="minorHAnsi" w:cstheme="minorHAnsi"/>
          <w:color w:val="000000"/>
          <w:sz w:val="40"/>
          <w:szCs w:val="40"/>
        </w:rPr>
        <w:t>Lord</w:t>
      </w:r>
      <w:r w:rsidRPr="00237BDC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237BDC">
        <w:rPr>
          <w:rStyle w:val="text"/>
          <w:rFonts w:asciiTheme="minorHAnsi" w:hAnsiTheme="minorHAnsi" w:cstheme="minorHAnsi"/>
          <w:color w:val="000000"/>
          <w:sz w:val="40"/>
          <w:szCs w:val="40"/>
        </w:rPr>
        <w:t>is his name.</w:t>
      </w:r>
    </w:p>
    <w:p w:rsidR="00D74C08" w:rsidRPr="00D74C08" w:rsidRDefault="00D74C08" w:rsidP="00D74C08">
      <w:pPr>
        <w:spacing w:line="276" w:lineRule="auto"/>
        <w:rPr>
          <w:rFonts w:ascii="Tw Cen MT" w:hAnsi="Tw Cen MT"/>
          <w:b/>
          <w:bCs/>
          <w:sz w:val="24"/>
        </w:rPr>
      </w:pPr>
    </w:p>
    <w:sectPr w:rsidR="00D74C08" w:rsidRPr="00D74C08" w:rsidSect="00BF3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8B"/>
    <w:rsid w:val="000F2602"/>
    <w:rsid w:val="00106357"/>
    <w:rsid w:val="0011742F"/>
    <w:rsid w:val="001765D1"/>
    <w:rsid w:val="001E5656"/>
    <w:rsid w:val="001F6740"/>
    <w:rsid w:val="00237BDC"/>
    <w:rsid w:val="002730B1"/>
    <w:rsid w:val="0031575C"/>
    <w:rsid w:val="00377CCA"/>
    <w:rsid w:val="00441AA3"/>
    <w:rsid w:val="004445CC"/>
    <w:rsid w:val="004A6DDD"/>
    <w:rsid w:val="004E027C"/>
    <w:rsid w:val="004F51B6"/>
    <w:rsid w:val="005C4638"/>
    <w:rsid w:val="00637129"/>
    <w:rsid w:val="006D6BB4"/>
    <w:rsid w:val="007D2D02"/>
    <w:rsid w:val="00911277"/>
    <w:rsid w:val="0092038B"/>
    <w:rsid w:val="009B0C3C"/>
    <w:rsid w:val="00A2327C"/>
    <w:rsid w:val="00BC3767"/>
    <w:rsid w:val="00BF30BE"/>
    <w:rsid w:val="00C27654"/>
    <w:rsid w:val="00D74C08"/>
    <w:rsid w:val="00D82A33"/>
    <w:rsid w:val="00D877C2"/>
    <w:rsid w:val="00DA5B1E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E4EF5"/>
  <w15:chartTrackingRefBased/>
  <w15:docId w15:val="{3C28ADAB-5AD6-554E-A9F0-8F3C6870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D82A33"/>
  </w:style>
  <w:style w:type="paragraph" w:customStyle="1" w:styleId="paragraph">
    <w:name w:val="paragraph"/>
    <w:basedOn w:val="Normal"/>
    <w:rsid w:val="00D82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D82A33"/>
  </w:style>
  <w:style w:type="paragraph" w:customStyle="1" w:styleId="chapter-2">
    <w:name w:val="chapter-2"/>
    <w:basedOn w:val="Normal"/>
    <w:rsid w:val="00D74C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text">
    <w:name w:val="text"/>
    <w:basedOn w:val="DefaultParagraphFont"/>
    <w:rsid w:val="00D74C08"/>
  </w:style>
  <w:style w:type="character" w:customStyle="1" w:styleId="apple-converted-space">
    <w:name w:val="apple-converted-space"/>
    <w:basedOn w:val="DefaultParagraphFont"/>
    <w:rsid w:val="00D74C08"/>
  </w:style>
  <w:style w:type="character" w:customStyle="1" w:styleId="small-caps">
    <w:name w:val="small-caps"/>
    <w:basedOn w:val="DefaultParagraphFont"/>
    <w:rsid w:val="00D74C08"/>
  </w:style>
  <w:style w:type="paragraph" w:customStyle="1" w:styleId="line">
    <w:name w:val="line"/>
    <w:basedOn w:val="Normal"/>
    <w:rsid w:val="00D74C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indent-1-breaks">
    <w:name w:val="indent-1-breaks"/>
    <w:basedOn w:val="DefaultParagraphFont"/>
    <w:rsid w:val="00D74C08"/>
  </w:style>
  <w:style w:type="character" w:styleId="Hyperlink">
    <w:name w:val="Hyperlink"/>
    <w:basedOn w:val="DefaultParagraphFont"/>
    <w:uiPriority w:val="99"/>
    <w:semiHidden/>
    <w:unhideWhenUsed/>
    <w:rsid w:val="00D74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5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</cp:revision>
  <cp:lastPrinted>2024-04-11T17:43:00Z</cp:lastPrinted>
  <dcterms:created xsi:type="dcterms:W3CDTF">2024-04-10T17:14:00Z</dcterms:created>
  <dcterms:modified xsi:type="dcterms:W3CDTF">2024-04-11T18:45:00Z</dcterms:modified>
</cp:coreProperties>
</file>