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78F" w:rsidRPr="00403C45" w:rsidRDefault="001F478F" w:rsidP="001F478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color w:val="000000"/>
          <w:sz w:val="24"/>
          <w:u w:val="single"/>
        </w:rPr>
      </w:pPr>
      <w:r w:rsidRPr="00403C45">
        <w:rPr>
          <w:rFonts w:ascii="MV Boli" w:hAnsi="MV Boli" w:cs="MV Boli"/>
          <w:b/>
          <w:bCs/>
          <w:sz w:val="24"/>
          <w:u w:val="single"/>
        </w:rPr>
        <w:t>SERMON NOTES</w:t>
      </w:r>
    </w:p>
    <w:p w:rsidR="001F478F" w:rsidRPr="00403C45" w:rsidRDefault="001F478F" w:rsidP="001F478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color w:val="000000"/>
          <w:sz w:val="24"/>
        </w:rPr>
      </w:pPr>
      <w:r w:rsidRPr="00403C45">
        <w:rPr>
          <w:rFonts w:ascii="Tw Cen MT" w:eastAsia="Twentieth Century" w:hAnsi="Tw Cen MT" w:cstheme="minorHAnsi"/>
          <w:b/>
          <w:color w:val="000000"/>
          <w:sz w:val="24"/>
        </w:rPr>
        <w:t xml:space="preserve">Turn Your Eyes Upon Jesus: The Superiority of Christ </w:t>
      </w:r>
      <w:proofErr w:type="gramStart"/>
      <w:r w:rsidRPr="00403C45">
        <w:rPr>
          <w:rFonts w:ascii="Tw Cen MT" w:eastAsia="Twentieth Century" w:hAnsi="Tw Cen MT" w:cstheme="minorHAnsi"/>
          <w:b/>
          <w:color w:val="000000"/>
          <w:sz w:val="24"/>
        </w:rPr>
        <w:t>In</w:t>
      </w:r>
      <w:proofErr w:type="gramEnd"/>
      <w:r w:rsidRPr="00403C45">
        <w:rPr>
          <w:rFonts w:ascii="Tw Cen MT" w:eastAsia="Twentieth Century" w:hAnsi="Tw Cen MT" w:cstheme="minorHAnsi"/>
          <w:b/>
          <w:color w:val="000000"/>
          <w:sz w:val="24"/>
        </w:rPr>
        <w:t xml:space="preserve"> All Things</w:t>
      </w:r>
    </w:p>
    <w:p w:rsidR="001F478F" w:rsidRPr="00403C45" w:rsidRDefault="001F478F" w:rsidP="001F478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Twentieth Century" w:hAnsi="Tw Cen MT" w:cstheme="minorHAnsi"/>
          <w:b/>
          <w:color w:val="000000"/>
          <w:sz w:val="24"/>
        </w:rPr>
      </w:pPr>
      <w:r w:rsidRPr="00403C45">
        <w:rPr>
          <w:rFonts w:ascii="Tw Cen MT" w:eastAsia="Twentieth Century" w:hAnsi="Tw Cen MT" w:cstheme="minorHAnsi"/>
          <w:b/>
          <w:color w:val="000000"/>
          <w:sz w:val="24"/>
        </w:rPr>
        <w:t>A Sermon Series Through the Book of Hebrews</w:t>
      </w:r>
    </w:p>
    <w:p w:rsidR="001F478F" w:rsidRPr="00403C45" w:rsidRDefault="001F478F" w:rsidP="001F478F">
      <w:pPr>
        <w:spacing w:line="192" w:lineRule="auto"/>
        <w:jc w:val="center"/>
        <w:rPr>
          <w:rFonts w:ascii="MV Boli" w:eastAsia="MV Boli" w:hAnsi="MV Boli" w:cs="MV Boli"/>
          <w:b/>
          <w:color w:val="000000"/>
          <w:sz w:val="24"/>
        </w:rPr>
      </w:pPr>
      <w:bookmarkStart w:id="0" w:name="_heading=h.30j0zll" w:colFirst="0" w:colLast="0"/>
      <w:bookmarkEnd w:id="0"/>
      <w:r w:rsidRPr="00403C45">
        <w:rPr>
          <w:rFonts w:eastAsia="MV Boli" w:cstheme="minorHAnsi"/>
          <w:b/>
          <w:color w:val="000000"/>
          <w:sz w:val="24"/>
        </w:rPr>
        <w:t>“</w:t>
      </w:r>
      <w:r w:rsidRPr="00403C45">
        <w:rPr>
          <w:rFonts w:ascii="MV Boli" w:hAnsi="MV Boli" w:cs="MV Boli"/>
          <w:b/>
          <w:bCs/>
          <w:sz w:val="24"/>
        </w:rPr>
        <w:t>By Faith – Part 1: Abel, Enoch, &amp; Noah</w:t>
      </w:r>
      <w:r w:rsidRPr="00403C45">
        <w:rPr>
          <w:rFonts w:ascii="MV Boli" w:eastAsia="MV Boli" w:hAnsi="MV Boli" w:cs="MV Boli"/>
          <w:b/>
          <w:color w:val="000000"/>
          <w:sz w:val="24"/>
        </w:rPr>
        <w:t>”</w:t>
      </w:r>
    </w:p>
    <w:p w:rsidR="001F478F" w:rsidRPr="00403C45" w:rsidRDefault="001F478F" w:rsidP="001F478F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jc w:val="center"/>
        <w:rPr>
          <w:rFonts w:ascii="Tw Cen MT" w:eastAsia="MV Boli" w:hAnsi="Tw Cen MT" w:cstheme="minorHAnsi"/>
          <w:b/>
          <w:color w:val="000000"/>
          <w:sz w:val="24"/>
        </w:rPr>
      </w:pPr>
      <w:r w:rsidRPr="00403C45">
        <w:rPr>
          <w:rFonts w:ascii="Tw Cen MT" w:eastAsia="MV Boli" w:hAnsi="Tw Cen MT" w:cstheme="minorHAnsi"/>
          <w:b/>
          <w:color w:val="000000"/>
          <w:sz w:val="24"/>
        </w:rPr>
        <w:t>Hebrews 11: 4- 7</w:t>
      </w:r>
    </w:p>
    <w:p w:rsidR="001F478F" w:rsidRPr="00403C45" w:rsidRDefault="001F478F" w:rsidP="00466A46">
      <w:pPr>
        <w:jc w:val="both"/>
        <w:rPr>
          <w:rFonts w:ascii="Tw Cen MT" w:hAnsi="Tw Cen MT"/>
          <w:b/>
          <w:sz w:val="24"/>
        </w:rPr>
      </w:pPr>
    </w:p>
    <w:p w:rsidR="001F478F" w:rsidRPr="00403C45" w:rsidRDefault="005F0AD6" w:rsidP="00466A46">
      <w:pPr>
        <w:jc w:val="both"/>
        <w:rPr>
          <w:rFonts w:ascii="Tw Cen MT" w:hAnsi="Tw Cen MT"/>
          <w:b/>
          <w:bCs/>
          <w:sz w:val="24"/>
        </w:rPr>
      </w:pPr>
      <w:r w:rsidRPr="00403C45">
        <w:rPr>
          <w:rFonts w:ascii="Tw Cen MT" w:hAnsi="Tw Cen MT"/>
          <w:b/>
          <w:bCs/>
          <w:sz w:val="24"/>
        </w:rPr>
        <w:t>T</w:t>
      </w:r>
      <w:r w:rsidRPr="005F0AD6">
        <w:rPr>
          <w:rFonts w:ascii="Tw Cen MT" w:hAnsi="Tw Cen MT"/>
          <w:b/>
          <w:bCs/>
          <w:sz w:val="24"/>
        </w:rPr>
        <w:t xml:space="preserve">he faith of the righteous is a faith that has </w:t>
      </w:r>
      <w:r w:rsidRPr="00403C45">
        <w:rPr>
          <w:rFonts w:ascii="Tw Cen MT" w:hAnsi="Tw Cen MT"/>
          <w:b/>
          <w:bCs/>
          <w:sz w:val="24"/>
        </w:rPr>
        <w:t xml:space="preserve">as </w:t>
      </w:r>
      <w:r w:rsidRPr="005F0AD6">
        <w:rPr>
          <w:rFonts w:ascii="Tw Cen MT" w:hAnsi="Tw Cen MT"/>
          <w:b/>
          <w:bCs/>
          <w:sz w:val="24"/>
        </w:rPr>
        <w:t xml:space="preserve">its object of hope </w:t>
      </w:r>
      <w:r w:rsidRPr="00403C45">
        <w:rPr>
          <w:rFonts w:ascii="Tw Cen MT" w:hAnsi="Tw Cen MT"/>
          <w:b/>
          <w:bCs/>
          <w:sz w:val="24"/>
        </w:rPr>
        <w:t>______________</w:t>
      </w:r>
      <w:r w:rsidRPr="005F0AD6">
        <w:rPr>
          <w:rFonts w:ascii="Tw Cen MT" w:hAnsi="Tw Cen MT"/>
          <w:b/>
          <w:bCs/>
          <w:sz w:val="24"/>
        </w:rPr>
        <w:t xml:space="preserve">and </w:t>
      </w:r>
      <w:r w:rsidRPr="00403C45">
        <w:rPr>
          <w:rFonts w:ascii="Tw Cen MT" w:hAnsi="Tw Cen MT"/>
          <w:b/>
          <w:bCs/>
          <w:sz w:val="24"/>
        </w:rPr>
        <w:t>H</w:t>
      </w:r>
      <w:r w:rsidRPr="005F0AD6">
        <w:rPr>
          <w:rFonts w:ascii="Tw Cen MT" w:hAnsi="Tw Cen MT"/>
          <w:b/>
          <w:bCs/>
          <w:sz w:val="24"/>
        </w:rPr>
        <w:t xml:space="preserve">is work to save those who repent of sin and trust in </w:t>
      </w:r>
      <w:r w:rsidRPr="00403C45">
        <w:rPr>
          <w:rFonts w:ascii="Tw Cen MT" w:hAnsi="Tw Cen MT"/>
          <w:b/>
          <w:bCs/>
          <w:sz w:val="24"/>
        </w:rPr>
        <w:t>Him.</w:t>
      </w:r>
    </w:p>
    <w:p w:rsidR="005F0AD6" w:rsidRPr="00403C45" w:rsidRDefault="005F0AD6" w:rsidP="00466A46">
      <w:pPr>
        <w:jc w:val="both"/>
        <w:rPr>
          <w:rFonts w:ascii="Tw Cen MT" w:hAnsi="Tw Cen MT"/>
          <w:b/>
          <w:sz w:val="24"/>
        </w:rPr>
      </w:pPr>
    </w:p>
    <w:p w:rsidR="005F0AD6" w:rsidRPr="00403C45" w:rsidRDefault="005F0AD6" w:rsidP="00466A46">
      <w:pPr>
        <w:tabs>
          <w:tab w:val="left" w:pos="5450"/>
        </w:tabs>
        <w:jc w:val="both"/>
        <w:rPr>
          <w:rFonts w:ascii="Tw Cen MT" w:hAnsi="Tw Cen MT"/>
          <w:b/>
          <w:sz w:val="24"/>
        </w:rPr>
      </w:pPr>
      <w:r w:rsidRPr="00403C45">
        <w:rPr>
          <w:rFonts w:ascii="Tw Cen MT" w:hAnsi="Tw Cen MT"/>
          <w:b/>
          <w:sz w:val="24"/>
        </w:rPr>
        <w:t>_______________</w:t>
      </w:r>
      <w:r w:rsidRPr="005F0AD6">
        <w:rPr>
          <w:rFonts w:ascii="Tw Cen MT" w:hAnsi="Tw Cen MT"/>
          <w:b/>
          <w:sz w:val="24"/>
        </w:rPr>
        <w:t xml:space="preserve"> alone in God is what pleases God</w:t>
      </w:r>
      <w:r w:rsidRPr="00403C45">
        <w:rPr>
          <w:rFonts w:ascii="Tw Cen MT" w:hAnsi="Tw Cen MT"/>
          <w:b/>
          <w:sz w:val="24"/>
        </w:rPr>
        <w:t>.</w:t>
      </w:r>
      <w:r w:rsidRPr="00403C45">
        <w:rPr>
          <w:rFonts w:ascii="Tw Cen MT" w:hAnsi="Tw Cen MT"/>
          <w:b/>
          <w:sz w:val="24"/>
        </w:rPr>
        <w:tab/>
      </w:r>
    </w:p>
    <w:p w:rsidR="005F0AD6" w:rsidRPr="00403C45" w:rsidRDefault="005F0AD6" w:rsidP="00466A46">
      <w:pPr>
        <w:tabs>
          <w:tab w:val="left" w:pos="5450"/>
        </w:tabs>
        <w:jc w:val="both"/>
        <w:rPr>
          <w:rFonts w:ascii="Tw Cen MT" w:hAnsi="Tw Cen MT"/>
          <w:b/>
          <w:sz w:val="24"/>
        </w:rPr>
      </w:pPr>
    </w:p>
    <w:p w:rsidR="005F0AD6" w:rsidRPr="00403C45" w:rsidRDefault="005F0AD6" w:rsidP="00466A46">
      <w:pPr>
        <w:tabs>
          <w:tab w:val="left" w:pos="5450"/>
        </w:tabs>
        <w:jc w:val="both"/>
        <w:rPr>
          <w:rFonts w:ascii="Tw Cen MT" w:hAnsi="Tw Cen MT"/>
          <w:b/>
          <w:bCs/>
          <w:sz w:val="24"/>
        </w:rPr>
      </w:pPr>
      <w:r w:rsidRPr="00403C45">
        <w:rPr>
          <w:rFonts w:ascii="Tw Cen MT" w:hAnsi="Tw Cen MT"/>
          <w:b/>
          <w:bCs/>
          <w:sz w:val="24"/>
        </w:rPr>
        <w:t>The issue at hand for both Abel and Cain was the _______________ behind the offering.</w:t>
      </w:r>
    </w:p>
    <w:p w:rsidR="00466A46" w:rsidRPr="00403C45" w:rsidRDefault="00466A46" w:rsidP="00466A46">
      <w:pPr>
        <w:tabs>
          <w:tab w:val="left" w:pos="5450"/>
        </w:tabs>
        <w:jc w:val="both"/>
        <w:rPr>
          <w:rFonts w:ascii="Tw Cen MT" w:hAnsi="Tw Cen MT"/>
          <w:b/>
          <w:bCs/>
          <w:sz w:val="24"/>
        </w:rPr>
      </w:pPr>
    </w:p>
    <w:p w:rsidR="00466A46" w:rsidRPr="00466A46" w:rsidRDefault="00466A46" w:rsidP="00466A46">
      <w:pPr>
        <w:tabs>
          <w:tab w:val="left" w:pos="5450"/>
        </w:tabs>
        <w:jc w:val="both"/>
        <w:rPr>
          <w:rFonts w:ascii="Tw Cen MT" w:hAnsi="Tw Cen MT"/>
          <w:b/>
          <w:bCs/>
          <w:sz w:val="24"/>
        </w:rPr>
      </w:pPr>
      <w:r w:rsidRPr="00403C45">
        <w:rPr>
          <w:rFonts w:ascii="Tw Cen MT" w:hAnsi="Tw Cen MT"/>
          <w:b/>
          <w:bCs/>
          <w:sz w:val="24"/>
        </w:rPr>
        <w:t>_______________</w:t>
      </w:r>
      <w:r w:rsidRPr="00466A46">
        <w:rPr>
          <w:rFonts w:ascii="Tw Cen MT" w:hAnsi="Tw Cen MT"/>
          <w:b/>
          <w:bCs/>
          <w:sz w:val="24"/>
        </w:rPr>
        <w:t xml:space="preserve"> has always been chiefly concerned with the heart of the worshipper more than the sacrifice or act of the worshipper</w:t>
      </w:r>
      <w:r w:rsidRPr="00403C45">
        <w:rPr>
          <w:rFonts w:ascii="Tw Cen MT" w:hAnsi="Tw Cen MT"/>
          <w:b/>
          <w:bCs/>
          <w:sz w:val="24"/>
        </w:rPr>
        <w:t xml:space="preserve"> (Malachi 1: 10; Isaiah 29: 13; Matthew 5-7).</w:t>
      </w:r>
    </w:p>
    <w:p w:rsidR="00466A46" w:rsidRPr="00403C45" w:rsidRDefault="00466A46" w:rsidP="00466A46">
      <w:pPr>
        <w:tabs>
          <w:tab w:val="left" w:pos="5450"/>
        </w:tabs>
        <w:jc w:val="both"/>
        <w:rPr>
          <w:rFonts w:ascii="Tw Cen MT" w:hAnsi="Tw Cen MT"/>
          <w:b/>
          <w:sz w:val="24"/>
        </w:rPr>
      </w:pPr>
    </w:p>
    <w:p w:rsidR="00466A46" w:rsidRPr="00403C45" w:rsidRDefault="00466A46" w:rsidP="00466A46">
      <w:pPr>
        <w:tabs>
          <w:tab w:val="left" w:pos="5450"/>
        </w:tabs>
        <w:jc w:val="both"/>
        <w:rPr>
          <w:rFonts w:ascii="Tw Cen MT" w:hAnsi="Tw Cen MT"/>
          <w:b/>
          <w:bCs/>
          <w:sz w:val="24"/>
        </w:rPr>
      </w:pPr>
      <w:r w:rsidRPr="00403C45">
        <w:rPr>
          <w:rFonts w:ascii="Tw Cen MT" w:hAnsi="Tw Cen MT"/>
          <w:b/>
          <w:bCs/>
          <w:sz w:val="24"/>
        </w:rPr>
        <w:t xml:space="preserve">When it comes to _______________ God the heart of the matter is always the heart. </w:t>
      </w:r>
    </w:p>
    <w:p w:rsidR="00466A46" w:rsidRPr="00403C45" w:rsidRDefault="00466A46" w:rsidP="00466A46">
      <w:pPr>
        <w:tabs>
          <w:tab w:val="left" w:pos="5450"/>
        </w:tabs>
        <w:jc w:val="both"/>
        <w:rPr>
          <w:rFonts w:ascii="Tw Cen MT" w:hAnsi="Tw Cen MT"/>
          <w:b/>
          <w:bCs/>
          <w:sz w:val="24"/>
        </w:rPr>
      </w:pPr>
    </w:p>
    <w:p w:rsidR="00466A46" w:rsidRPr="00403C45" w:rsidRDefault="00466A46" w:rsidP="00466A46">
      <w:pPr>
        <w:tabs>
          <w:tab w:val="left" w:pos="5450"/>
        </w:tabs>
        <w:jc w:val="both"/>
        <w:rPr>
          <w:rFonts w:ascii="Tw Cen MT" w:hAnsi="Tw Cen MT"/>
          <w:b/>
          <w:bCs/>
          <w:sz w:val="24"/>
        </w:rPr>
      </w:pPr>
      <w:r w:rsidRPr="00466A46">
        <w:rPr>
          <w:rFonts w:ascii="Tw Cen MT" w:hAnsi="Tw Cen MT"/>
          <w:b/>
          <w:bCs/>
          <w:sz w:val="24"/>
        </w:rPr>
        <w:t xml:space="preserve">Faith in God – all that </w:t>
      </w:r>
      <w:r w:rsidRPr="00403C45">
        <w:rPr>
          <w:rFonts w:ascii="Tw Cen MT" w:hAnsi="Tw Cen MT"/>
          <w:b/>
          <w:bCs/>
          <w:sz w:val="24"/>
        </w:rPr>
        <w:t>H</w:t>
      </w:r>
      <w:r w:rsidRPr="00466A46">
        <w:rPr>
          <w:rFonts w:ascii="Tw Cen MT" w:hAnsi="Tw Cen MT"/>
          <w:b/>
          <w:bCs/>
          <w:sz w:val="24"/>
        </w:rPr>
        <w:t>e has done</w:t>
      </w:r>
      <w:r w:rsidRPr="00403C45">
        <w:rPr>
          <w:rFonts w:ascii="Tw Cen MT" w:hAnsi="Tw Cen MT"/>
          <w:b/>
          <w:bCs/>
          <w:sz w:val="24"/>
        </w:rPr>
        <w:t xml:space="preserve">, </w:t>
      </w:r>
      <w:r w:rsidRPr="00466A46">
        <w:rPr>
          <w:rFonts w:ascii="Tw Cen MT" w:hAnsi="Tw Cen MT"/>
          <w:b/>
          <w:bCs/>
          <w:sz w:val="24"/>
        </w:rPr>
        <w:t xml:space="preserve">all that </w:t>
      </w:r>
      <w:r w:rsidRPr="00403C45">
        <w:rPr>
          <w:rFonts w:ascii="Tw Cen MT" w:hAnsi="Tw Cen MT"/>
          <w:b/>
          <w:bCs/>
          <w:sz w:val="24"/>
        </w:rPr>
        <w:t>H</w:t>
      </w:r>
      <w:r w:rsidRPr="00466A46">
        <w:rPr>
          <w:rFonts w:ascii="Tw Cen MT" w:hAnsi="Tw Cen MT"/>
          <w:b/>
          <w:bCs/>
          <w:sz w:val="24"/>
        </w:rPr>
        <w:t>e has said</w:t>
      </w:r>
      <w:r w:rsidRPr="00403C45">
        <w:rPr>
          <w:rFonts w:ascii="Tw Cen MT" w:hAnsi="Tw Cen MT"/>
          <w:b/>
          <w:bCs/>
          <w:sz w:val="24"/>
        </w:rPr>
        <w:t xml:space="preserve">, and all that He has _______________ - </w:t>
      </w:r>
      <w:r w:rsidRPr="00466A46">
        <w:rPr>
          <w:rFonts w:ascii="Tw Cen MT" w:hAnsi="Tw Cen MT"/>
          <w:b/>
          <w:bCs/>
          <w:sz w:val="24"/>
        </w:rPr>
        <w:t>is to be the source from which all true worship flows</w:t>
      </w:r>
      <w:r w:rsidRPr="00403C45">
        <w:rPr>
          <w:rFonts w:ascii="Tw Cen MT" w:hAnsi="Tw Cen MT"/>
          <w:b/>
          <w:bCs/>
          <w:sz w:val="24"/>
        </w:rPr>
        <w:t>.</w:t>
      </w:r>
    </w:p>
    <w:p w:rsidR="00466A46" w:rsidRPr="00466A46" w:rsidRDefault="00466A46" w:rsidP="00466A46">
      <w:pPr>
        <w:tabs>
          <w:tab w:val="left" w:pos="5450"/>
        </w:tabs>
        <w:jc w:val="both"/>
        <w:rPr>
          <w:rFonts w:ascii="Tw Cen MT" w:hAnsi="Tw Cen MT"/>
          <w:b/>
          <w:bCs/>
          <w:sz w:val="24"/>
        </w:rPr>
      </w:pPr>
    </w:p>
    <w:p w:rsidR="00466A46" w:rsidRPr="00403C45" w:rsidRDefault="00466A46" w:rsidP="00466A46">
      <w:pPr>
        <w:tabs>
          <w:tab w:val="left" w:pos="5450"/>
        </w:tabs>
        <w:jc w:val="both"/>
        <w:rPr>
          <w:rFonts w:ascii="Tw Cen MT" w:hAnsi="Tw Cen MT"/>
          <w:b/>
          <w:sz w:val="24"/>
        </w:rPr>
      </w:pPr>
      <w:r w:rsidRPr="00403C45">
        <w:rPr>
          <w:rFonts w:ascii="Tw Cen MT" w:hAnsi="Tw Cen MT"/>
          <w:b/>
          <w:bCs/>
          <w:sz w:val="24"/>
        </w:rPr>
        <w:t>Abel’s faith is what made him _______________, not his offering</w:t>
      </w:r>
      <w:r w:rsidRPr="00403C45">
        <w:rPr>
          <w:rFonts w:eastAsia="MV Boli" w:cstheme="minorHAnsi"/>
          <w:bCs/>
          <w:color w:val="000000"/>
          <w:sz w:val="24"/>
        </w:rPr>
        <w:t xml:space="preserve"> </w:t>
      </w:r>
      <w:r w:rsidRPr="00403C45">
        <w:rPr>
          <w:rFonts w:ascii="Tw Cen MT" w:hAnsi="Tw Cen MT"/>
          <w:b/>
          <w:bCs/>
          <w:sz w:val="24"/>
        </w:rPr>
        <w:t xml:space="preserve">of the first born of his flock and of their fat portions. </w:t>
      </w:r>
    </w:p>
    <w:p w:rsidR="00466A46" w:rsidRPr="00403C45" w:rsidRDefault="00466A46" w:rsidP="00466A46">
      <w:pPr>
        <w:tabs>
          <w:tab w:val="left" w:pos="5450"/>
        </w:tabs>
        <w:jc w:val="both"/>
        <w:rPr>
          <w:rFonts w:ascii="Tw Cen MT" w:hAnsi="Tw Cen MT"/>
          <w:b/>
          <w:sz w:val="24"/>
        </w:rPr>
      </w:pPr>
    </w:p>
    <w:p w:rsidR="00896ED3" w:rsidRPr="00403C45" w:rsidRDefault="00896ED3" w:rsidP="00466A46">
      <w:pPr>
        <w:tabs>
          <w:tab w:val="left" w:pos="5450"/>
        </w:tabs>
        <w:jc w:val="both"/>
        <w:rPr>
          <w:rFonts w:ascii="Tw Cen MT" w:hAnsi="Tw Cen MT"/>
          <w:b/>
          <w:bCs/>
          <w:sz w:val="24"/>
        </w:rPr>
      </w:pPr>
      <w:r w:rsidRPr="00403C45">
        <w:rPr>
          <w:rFonts w:ascii="Tw Cen MT" w:hAnsi="Tw Cen MT"/>
          <w:b/>
          <w:bCs/>
          <w:sz w:val="24"/>
        </w:rPr>
        <w:t>When the Bible uses the expression “walk with God” it means how you _______________.  It speaks to a life of progress and not living neutral. A moving forward in a particular direction and living one’s life in a certain way – God</w:t>
      </w:r>
      <w:r w:rsidR="006A58F2">
        <w:rPr>
          <w:rFonts w:ascii="Tw Cen MT" w:hAnsi="Tw Cen MT"/>
          <w:b/>
          <w:bCs/>
          <w:sz w:val="24"/>
        </w:rPr>
        <w:t>’s</w:t>
      </w:r>
      <w:r w:rsidRPr="00403C45">
        <w:rPr>
          <w:rFonts w:ascii="Tw Cen MT" w:hAnsi="Tw Cen MT"/>
          <w:b/>
          <w:bCs/>
          <w:sz w:val="24"/>
        </w:rPr>
        <w:t xml:space="preserve"> way. </w:t>
      </w:r>
    </w:p>
    <w:p w:rsidR="00896ED3" w:rsidRPr="005F0AD6" w:rsidRDefault="00896ED3" w:rsidP="00466A46">
      <w:pPr>
        <w:tabs>
          <w:tab w:val="left" w:pos="5450"/>
        </w:tabs>
        <w:jc w:val="both"/>
        <w:rPr>
          <w:rFonts w:ascii="Tw Cen MT" w:hAnsi="Tw Cen MT"/>
          <w:b/>
          <w:sz w:val="24"/>
        </w:rPr>
      </w:pPr>
    </w:p>
    <w:p w:rsidR="00896ED3" w:rsidRPr="00896ED3" w:rsidRDefault="00896ED3" w:rsidP="00896ED3">
      <w:pPr>
        <w:rPr>
          <w:rFonts w:ascii="Tw Cen MT" w:hAnsi="Tw Cen MT"/>
          <w:b/>
          <w:sz w:val="24"/>
        </w:rPr>
      </w:pPr>
      <w:r w:rsidRPr="00896ED3">
        <w:rPr>
          <w:rFonts w:ascii="Tw Cen MT" w:hAnsi="Tw Cen MT"/>
          <w:b/>
          <w:sz w:val="24"/>
        </w:rPr>
        <w:t xml:space="preserve">How did </w:t>
      </w:r>
      <w:r w:rsidRPr="00403C45">
        <w:rPr>
          <w:rFonts w:ascii="Tw Cen MT" w:hAnsi="Tw Cen MT"/>
          <w:b/>
          <w:sz w:val="24"/>
        </w:rPr>
        <w:t xml:space="preserve">Enoch </w:t>
      </w:r>
      <w:r w:rsidRPr="00896ED3">
        <w:rPr>
          <w:rFonts w:ascii="Tw Cen MT" w:hAnsi="Tw Cen MT"/>
          <w:b/>
          <w:sz w:val="24"/>
        </w:rPr>
        <w:t>walk with God in this way</w:t>
      </w:r>
      <w:r w:rsidRPr="00403C45">
        <w:rPr>
          <w:rFonts w:ascii="Tw Cen MT" w:hAnsi="Tw Cen MT"/>
          <w:b/>
          <w:sz w:val="24"/>
        </w:rPr>
        <w:t xml:space="preserve">? </w:t>
      </w:r>
      <w:r w:rsidRPr="00896ED3">
        <w:rPr>
          <w:rFonts w:ascii="Tw Cen MT" w:hAnsi="Tw Cen MT"/>
          <w:b/>
          <w:sz w:val="24"/>
        </w:rPr>
        <w:t>Why did God allow that he would not see death</w:t>
      </w:r>
      <w:r w:rsidRPr="00403C45">
        <w:rPr>
          <w:rFonts w:ascii="Tw Cen MT" w:hAnsi="Tw Cen MT"/>
          <w:b/>
          <w:sz w:val="24"/>
        </w:rPr>
        <w:t>: _____________</w:t>
      </w:r>
      <w:proofErr w:type="gramStart"/>
      <w:r w:rsidRPr="00403C45">
        <w:rPr>
          <w:rFonts w:ascii="Tw Cen MT" w:hAnsi="Tw Cen MT"/>
          <w:b/>
          <w:sz w:val="24"/>
        </w:rPr>
        <w:t>_ .</w:t>
      </w:r>
      <w:proofErr w:type="gramEnd"/>
      <w:r w:rsidRPr="00403C45">
        <w:rPr>
          <w:rFonts w:ascii="Tw Cen MT" w:hAnsi="Tw Cen MT"/>
          <w:b/>
          <w:sz w:val="24"/>
        </w:rPr>
        <w:t xml:space="preserve"> </w:t>
      </w:r>
    </w:p>
    <w:p w:rsidR="005F0AD6" w:rsidRPr="00403C45" w:rsidRDefault="005F0AD6" w:rsidP="001F478F">
      <w:pPr>
        <w:rPr>
          <w:rFonts w:ascii="Tw Cen MT" w:hAnsi="Tw Cen MT"/>
          <w:bCs/>
          <w:sz w:val="24"/>
        </w:rPr>
      </w:pPr>
    </w:p>
    <w:p w:rsidR="00896ED3" w:rsidRPr="00403C45" w:rsidRDefault="00896ED3" w:rsidP="00896ED3">
      <w:pPr>
        <w:rPr>
          <w:rFonts w:ascii="Tw Cen MT" w:hAnsi="Tw Cen MT"/>
          <w:b/>
          <w:sz w:val="24"/>
        </w:rPr>
      </w:pPr>
      <w:r w:rsidRPr="00896ED3">
        <w:rPr>
          <w:rFonts w:ascii="Tw Cen MT" w:hAnsi="Tw Cen MT"/>
          <w:b/>
          <w:sz w:val="24"/>
        </w:rPr>
        <w:t>Noah was</w:t>
      </w:r>
      <w:r w:rsidRPr="00403C45">
        <w:rPr>
          <w:rFonts w:ascii="Tw Cen MT" w:hAnsi="Tw Cen MT"/>
          <w:b/>
          <w:sz w:val="24"/>
        </w:rPr>
        <w:t xml:space="preserve"> forgiven</w:t>
      </w:r>
      <w:r w:rsidR="006A58F2">
        <w:rPr>
          <w:rFonts w:ascii="Tw Cen MT" w:hAnsi="Tw Cen MT"/>
          <w:b/>
          <w:sz w:val="24"/>
        </w:rPr>
        <w:t xml:space="preserve">, </w:t>
      </w:r>
      <w:r w:rsidRPr="00896ED3">
        <w:rPr>
          <w:rFonts w:ascii="Tw Cen MT" w:hAnsi="Tw Cen MT"/>
          <w:b/>
          <w:sz w:val="24"/>
        </w:rPr>
        <w:t xml:space="preserve"> </w:t>
      </w:r>
      <w:r w:rsidR="006A58F2">
        <w:rPr>
          <w:rFonts w:ascii="Tw Cen MT" w:hAnsi="Tw Cen MT"/>
          <w:b/>
          <w:sz w:val="24"/>
        </w:rPr>
        <w:t>h</w:t>
      </w:r>
      <w:r w:rsidRPr="00896ED3">
        <w:rPr>
          <w:rFonts w:ascii="Tw Cen MT" w:hAnsi="Tw Cen MT"/>
          <w:b/>
          <w:sz w:val="24"/>
        </w:rPr>
        <w:t xml:space="preserve">aving </w:t>
      </w:r>
      <w:r w:rsidRPr="00403C45">
        <w:rPr>
          <w:rFonts w:ascii="Tw Cen MT" w:hAnsi="Tw Cen MT"/>
          <w:b/>
          <w:sz w:val="24"/>
        </w:rPr>
        <w:t xml:space="preserve"> </w:t>
      </w:r>
      <w:r w:rsidRPr="00896ED3">
        <w:rPr>
          <w:rFonts w:ascii="Tw Cen MT" w:hAnsi="Tw Cen MT"/>
          <w:b/>
          <w:sz w:val="24"/>
        </w:rPr>
        <w:t>righteous</w:t>
      </w:r>
      <w:r w:rsidRPr="00403C45">
        <w:rPr>
          <w:rFonts w:ascii="Tw Cen MT" w:hAnsi="Tw Cen MT"/>
          <w:b/>
          <w:sz w:val="24"/>
        </w:rPr>
        <w:t xml:space="preserve"> and </w:t>
      </w:r>
      <w:r w:rsidRPr="00896ED3">
        <w:rPr>
          <w:rFonts w:ascii="Tw Cen MT" w:hAnsi="Tw Cen MT"/>
          <w:b/>
          <w:sz w:val="24"/>
        </w:rPr>
        <w:t xml:space="preserve">good works – that he did not do - </w:t>
      </w:r>
      <w:r w:rsidRPr="00403C45">
        <w:rPr>
          <w:rFonts w:ascii="Tw Cen MT" w:hAnsi="Tw Cen MT"/>
          <w:b/>
          <w:sz w:val="24"/>
        </w:rPr>
        <w:t>___________</w:t>
      </w:r>
      <w:r w:rsidRPr="00896ED3">
        <w:rPr>
          <w:rFonts w:ascii="Tw Cen MT" w:hAnsi="Tw Cen MT"/>
          <w:b/>
          <w:sz w:val="24"/>
        </w:rPr>
        <w:t xml:space="preserve"> to him and his life because of his faith</w:t>
      </w:r>
      <w:r w:rsidR="00AE7820" w:rsidRPr="00403C45">
        <w:rPr>
          <w:rFonts w:ascii="Tw Cen MT" w:hAnsi="Tw Cen MT"/>
          <w:b/>
          <w:sz w:val="24"/>
        </w:rPr>
        <w:t>.</w:t>
      </w:r>
    </w:p>
    <w:p w:rsidR="00AE7820" w:rsidRPr="00403C45" w:rsidRDefault="00AE7820" w:rsidP="00896ED3">
      <w:pPr>
        <w:rPr>
          <w:rFonts w:ascii="Tw Cen MT" w:hAnsi="Tw Cen MT"/>
          <w:b/>
          <w:sz w:val="24"/>
        </w:rPr>
      </w:pPr>
    </w:p>
    <w:p w:rsidR="00AE7820" w:rsidRPr="00403C45" w:rsidRDefault="00AE7820" w:rsidP="00896ED3">
      <w:pPr>
        <w:rPr>
          <w:rFonts w:ascii="Tw Cen MT" w:hAnsi="Tw Cen MT"/>
          <w:b/>
          <w:bCs/>
          <w:sz w:val="24"/>
        </w:rPr>
      </w:pPr>
      <w:r w:rsidRPr="00403C45">
        <w:rPr>
          <w:rFonts w:ascii="Tw Cen MT" w:hAnsi="Tw Cen MT"/>
          <w:b/>
          <w:bCs/>
          <w:sz w:val="24"/>
        </w:rPr>
        <w:t>True faith always shows itself in practical _______________ to God’s word.</w:t>
      </w:r>
    </w:p>
    <w:p w:rsidR="00AE7820" w:rsidRPr="00403C45" w:rsidRDefault="00AE7820" w:rsidP="00896ED3">
      <w:pPr>
        <w:rPr>
          <w:rFonts w:ascii="Tw Cen MT" w:hAnsi="Tw Cen MT"/>
          <w:b/>
          <w:bCs/>
          <w:sz w:val="24"/>
        </w:rPr>
      </w:pPr>
    </w:p>
    <w:p w:rsidR="00AE7820" w:rsidRPr="00AE7820" w:rsidRDefault="00AE7820" w:rsidP="00AE7820">
      <w:pPr>
        <w:rPr>
          <w:rFonts w:ascii="Tw Cen MT" w:hAnsi="Tw Cen MT"/>
          <w:b/>
          <w:bCs/>
          <w:sz w:val="24"/>
        </w:rPr>
      </w:pPr>
      <w:r w:rsidRPr="00AE7820">
        <w:rPr>
          <w:rFonts w:ascii="Tw Cen MT" w:hAnsi="Tw Cen MT"/>
          <w:b/>
          <w:bCs/>
          <w:sz w:val="24"/>
        </w:rPr>
        <w:t xml:space="preserve">Noah’s faith - as all true faith does - became evident by his actions thus showing </w:t>
      </w:r>
      <w:r w:rsidRPr="00403C45">
        <w:rPr>
          <w:rFonts w:ascii="Tw Cen MT" w:hAnsi="Tw Cen MT"/>
          <w:b/>
          <w:bCs/>
          <w:sz w:val="24"/>
        </w:rPr>
        <w:t>it</w:t>
      </w:r>
      <w:r w:rsidRPr="00AE7820">
        <w:rPr>
          <w:rFonts w:ascii="Tw Cen MT" w:hAnsi="Tw Cen MT"/>
          <w:b/>
          <w:bCs/>
          <w:sz w:val="24"/>
        </w:rPr>
        <w:t xml:space="preserve"> to be </w:t>
      </w:r>
      <w:r w:rsidRPr="00403C45">
        <w:rPr>
          <w:rFonts w:ascii="Tw Cen MT" w:hAnsi="Tw Cen MT"/>
          <w:b/>
          <w:bCs/>
          <w:sz w:val="24"/>
        </w:rPr>
        <w:t xml:space="preserve">_______________ and real. </w:t>
      </w:r>
    </w:p>
    <w:p w:rsidR="00AE7820" w:rsidRPr="00896ED3" w:rsidRDefault="00AE7820" w:rsidP="00896ED3">
      <w:pPr>
        <w:rPr>
          <w:rFonts w:ascii="Tw Cen MT" w:hAnsi="Tw Cen MT"/>
          <w:b/>
          <w:sz w:val="24"/>
        </w:rPr>
      </w:pPr>
    </w:p>
    <w:p w:rsidR="00AE7820" w:rsidRPr="00403C45" w:rsidRDefault="00AE7820" w:rsidP="00AE7820">
      <w:pPr>
        <w:rPr>
          <w:rFonts w:ascii="Tw Cen MT" w:hAnsi="Tw Cen MT"/>
          <w:b/>
          <w:sz w:val="24"/>
        </w:rPr>
      </w:pPr>
      <w:r w:rsidRPr="00AE7820">
        <w:rPr>
          <w:rFonts w:ascii="Tw Cen MT" w:hAnsi="Tw Cen MT"/>
          <w:b/>
          <w:sz w:val="24"/>
        </w:rPr>
        <w:t>Abel</w:t>
      </w:r>
      <w:r w:rsidRPr="00403C45">
        <w:rPr>
          <w:rFonts w:ascii="Tw Cen MT" w:hAnsi="Tw Cen MT"/>
          <w:b/>
          <w:sz w:val="24"/>
        </w:rPr>
        <w:t xml:space="preserve">, </w:t>
      </w:r>
      <w:r w:rsidRPr="00AE7820">
        <w:rPr>
          <w:rFonts w:ascii="Tw Cen MT" w:hAnsi="Tw Cen MT"/>
          <w:b/>
          <w:sz w:val="24"/>
        </w:rPr>
        <w:t>Enoch</w:t>
      </w:r>
      <w:r w:rsidRPr="00403C45">
        <w:rPr>
          <w:rFonts w:ascii="Tw Cen MT" w:hAnsi="Tw Cen MT"/>
          <w:b/>
          <w:sz w:val="24"/>
        </w:rPr>
        <w:t>, and</w:t>
      </w:r>
      <w:r w:rsidRPr="00AE7820">
        <w:rPr>
          <w:rFonts w:ascii="Tw Cen MT" w:hAnsi="Tw Cen MT"/>
          <w:b/>
          <w:sz w:val="24"/>
        </w:rPr>
        <w:t xml:space="preserve"> Noah were only righteous in God’s eyes because of their faith in </w:t>
      </w:r>
      <w:r w:rsidRPr="00403C45">
        <w:rPr>
          <w:rFonts w:ascii="Tw Cen MT" w:hAnsi="Tw Cen MT"/>
          <w:b/>
          <w:sz w:val="24"/>
        </w:rPr>
        <w:t>God to</w:t>
      </w:r>
      <w:r w:rsidRPr="00AE7820">
        <w:rPr>
          <w:rFonts w:ascii="Tw Cen MT" w:hAnsi="Tw Cen MT"/>
          <w:b/>
          <w:sz w:val="24"/>
        </w:rPr>
        <w:t xml:space="preserve"> </w:t>
      </w:r>
      <w:r w:rsidRPr="00403C45">
        <w:rPr>
          <w:rFonts w:ascii="Tw Cen MT" w:hAnsi="Tw Cen MT"/>
          <w:b/>
          <w:sz w:val="24"/>
        </w:rPr>
        <w:t xml:space="preserve">do what He said He would do. </w:t>
      </w:r>
      <w:r w:rsidRPr="00AE7820">
        <w:rPr>
          <w:rFonts w:ascii="Tw Cen MT" w:hAnsi="Tw Cen MT"/>
          <w:b/>
          <w:sz w:val="24"/>
        </w:rPr>
        <w:t>God reckoned th</w:t>
      </w:r>
      <w:r w:rsidRPr="00403C45">
        <w:rPr>
          <w:rFonts w:ascii="Tw Cen MT" w:hAnsi="Tw Cen MT"/>
          <w:b/>
          <w:sz w:val="24"/>
        </w:rPr>
        <w:t xml:space="preserve">eir belief in His promises </w:t>
      </w:r>
      <w:r w:rsidRPr="00AE7820">
        <w:rPr>
          <w:rFonts w:ascii="Tw Cen MT" w:hAnsi="Tw Cen MT"/>
          <w:b/>
          <w:sz w:val="24"/>
        </w:rPr>
        <w:t xml:space="preserve">to them as righteousness and Jesus in turn bore their sin penalty on the </w:t>
      </w:r>
      <w:r w:rsidRPr="00403C45">
        <w:rPr>
          <w:rFonts w:ascii="Tw Cen MT" w:hAnsi="Tw Cen MT"/>
          <w:b/>
          <w:sz w:val="24"/>
        </w:rPr>
        <w:t>_______________.</w:t>
      </w:r>
    </w:p>
    <w:p w:rsidR="00AE7820" w:rsidRPr="00403C45" w:rsidRDefault="00AE7820" w:rsidP="00AE7820">
      <w:pPr>
        <w:rPr>
          <w:rFonts w:ascii="Tw Cen MT" w:hAnsi="Tw Cen MT"/>
          <w:b/>
          <w:sz w:val="24"/>
        </w:rPr>
      </w:pPr>
    </w:p>
    <w:p w:rsidR="00403C45" w:rsidRPr="00403C45" w:rsidRDefault="00AE7820" w:rsidP="001F478F">
      <w:pPr>
        <w:rPr>
          <w:rFonts w:ascii="Tw Cen MT" w:hAnsi="Tw Cen MT"/>
          <w:b/>
          <w:sz w:val="24"/>
        </w:rPr>
      </w:pPr>
      <w:r w:rsidRPr="00403C45">
        <w:rPr>
          <w:rFonts w:ascii="Tw Cen MT" w:hAnsi="Tw Cen MT"/>
          <w:b/>
          <w:sz w:val="24"/>
        </w:rPr>
        <w:t>I</w:t>
      </w:r>
      <w:r w:rsidRPr="00AE7820">
        <w:rPr>
          <w:rFonts w:ascii="Tw Cen MT" w:hAnsi="Tw Cen MT"/>
          <w:b/>
          <w:sz w:val="24"/>
        </w:rPr>
        <w:t xml:space="preserve">t is only </w:t>
      </w:r>
      <w:r w:rsidR="00403C45" w:rsidRPr="00403C45">
        <w:rPr>
          <w:rFonts w:ascii="Tw Cen MT" w:hAnsi="Tw Cen MT"/>
          <w:b/>
          <w:sz w:val="24"/>
        </w:rPr>
        <w:t>_______________</w:t>
      </w:r>
      <w:r w:rsidRPr="00AE7820">
        <w:rPr>
          <w:rFonts w:ascii="Tw Cen MT" w:hAnsi="Tw Cen MT"/>
          <w:b/>
          <w:sz w:val="24"/>
        </w:rPr>
        <w:t xml:space="preserve"> placed faith in God that makes worship acceptable</w:t>
      </w:r>
      <w:r w:rsidRPr="00403C45">
        <w:rPr>
          <w:rFonts w:ascii="Tw Cen MT" w:hAnsi="Tw Cen MT"/>
          <w:b/>
          <w:sz w:val="24"/>
        </w:rPr>
        <w:t>. I</w:t>
      </w:r>
      <w:r w:rsidRPr="00AE7820">
        <w:rPr>
          <w:rFonts w:ascii="Tw Cen MT" w:hAnsi="Tw Cen MT"/>
          <w:b/>
          <w:sz w:val="24"/>
        </w:rPr>
        <w:t xml:space="preserve">t is only right placed faith in God that leads to </w:t>
      </w:r>
      <w:r w:rsidRPr="00403C45">
        <w:rPr>
          <w:rFonts w:ascii="Tw Cen MT" w:hAnsi="Tw Cen MT"/>
          <w:b/>
          <w:sz w:val="24"/>
        </w:rPr>
        <w:t>abiding relationship</w:t>
      </w:r>
      <w:r w:rsidR="00403C45" w:rsidRPr="00403C45">
        <w:rPr>
          <w:rFonts w:ascii="Tw Cen MT" w:hAnsi="Tw Cen MT"/>
          <w:b/>
          <w:sz w:val="24"/>
        </w:rPr>
        <w:t xml:space="preserve"> </w:t>
      </w:r>
      <w:r w:rsidRPr="00AE7820">
        <w:rPr>
          <w:rFonts w:ascii="Tw Cen MT" w:hAnsi="Tw Cen MT"/>
          <w:b/>
          <w:sz w:val="24"/>
        </w:rPr>
        <w:t xml:space="preserve">and </w:t>
      </w:r>
      <w:r w:rsidR="00403C45" w:rsidRPr="00403C45">
        <w:rPr>
          <w:rFonts w:ascii="Tw Cen MT" w:hAnsi="Tw Cen MT"/>
          <w:b/>
          <w:sz w:val="24"/>
        </w:rPr>
        <w:t>life with Him. I</w:t>
      </w:r>
      <w:r w:rsidRPr="00AE7820">
        <w:rPr>
          <w:rFonts w:ascii="Tw Cen MT" w:hAnsi="Tw Cen MT"/>
          <w:b/>
          <w:sz w:val="24"/>
        </w:rPr>
        <w:t>t is only right placed faith that lead</w:t>
      </w:r>
      <w:r w:rsidR="00403C45" w:rsidRPr="00403C45">
        <w:rPr>
          <w:rFonts w:ascii="Tw Cen MT" w:hAnsi="Tw Cen MT"/>
          <w:b/>
          <w:sz w:val="24"/>
        </w:rPr>
        <w:t>s</w:t>
      </w:r>
      <w:r w:rsidRPr="00AE7820">
        <w:rPr>
          <w:rFonts w:ascii="Tw Cen MT" w:hAnsi="Tw Cen MT"/>
          <w:b/>
          <w:sz w:val="24"/>
        </w:rPr>
        <w:t xml:space="preserve"> to practical obedience and trusting God to bring about what </w:t>
      </w:r>
      <w:r w:rsidR="00403C45" w:rsidRPr="00403C45">
        <w:rPr>
          <w:rFonts w:ascii="Tw Cen MT" w:hAnsi="Tw Cen MT"/>
          <w:b/>
          <w:sz w:val="24"/>
        </w:rPr>
        <w:t>H</w:t>
      </w:r>
      <w:r w:rsidRPr="00AE7820">
        <w:rPr>
          <w:rFonts w:ascii="Tw Cen MT" w:hAnsi="Tw Cen MT"/>
          <w:b/>
          <w:sz w:val="24"/>
        </w:rPr>
        <w:t>e has promised – things not yet seen</w:t>
      </w:r>
      <w:r w:rsidR="00403C45" w:rsidRPr="00403C45">
        <w:rPr>
          <w:rFonts w:ascii="Tw Cen MT" w:hAnsi="Tw Cen MT"/>
          <w:b/>
          <w:sz w:val="24"/>
        </w:rPr>
        <w:t>.</w:t>
      </w:r>
    </w:p>
    <w:p w:rsidR="005F0AD6" w:rsidRPr="00403C45" w:rsidRDefault="00403C45" w:rsidP="001F478F">
      <w:pPr>
        <w:rPr>
          <w:rFonts w:ascii="Tw Cen MT" w:hAnsi="Tw Cen MT"/>
          <w:b/>
          <w:sz w:val="21"/>
          <w:szCs w:val="21"/>
        </w:rPr>
      </w:pPr>
      <w:r w:rsidRPr="00403C45">
        <w:rPr>
          <w:rFonts w:ascii="Tw Cen MT" w:hAnsi="Tw Cen MT"/>
          <w:b/>
          <w:sz w:val="24"/>
        </w:rPr>
        <w:t xml:space="preserve">                                                                                                                                                 </w:t>
      </w:r>
      <w:r w:rsidR="005F0AD6" w:rsidRPr="00403C45">
        <w:rPr>
          <w:rFonts w:ascii="Tw Cen MT" w:hAnsi="Tw Cen MT"/>
          <w:bCs/>
          <w:sz w:val="21"/>
          <w:szCs w:val="21"/>
          <w:u w:val="single"/>
        </w:rPr>
        <w:t>Blanks</w:t>
      </w:r>
      <w:r w:rsidR="005F0AD6" w:rsidRPr="00403C45">
        <w:rPr>
          <w:rFonts w:ascii="Tw Cen MT" w:hAnsi="Tw Cen MT"/>
          <w:bCs/>
          <w:sz w:val="21"/>
          <w:szCs w:val="21"/>
        </w:rPr>
        <w:t xml:space="preserve">: Jesus; Faith; heart; </w:t>
      </w:r>
      <w:r w:rsidR="00466A46" w:rsidRPr="00403C45">
        <w:rPr>
          <w:rFonts w:ascii="Tw Cen MT" w:hAnsi="Tw Cen MT"/>
          <w:bCs/>
          <w:sz w:val="21"/>
          <w:szCs w:val="21"/>
        </w:rPr>
        <w:t>God; worshipping; promised; righteous</w:t>
      </w:r>
      <w:r w:rsidR="00896ED3" w:rsidRPr="00403C45">
        <w:rPr>
          <w:rFonts w:ascii="Tw Cen MT" w:hAnsi="Tw Cen MT"/>
          <w:bCs/>
          <w:sz w:val="21"/>
          <w:szCs w:val="21"/>
        </w:rPr>
        <w:t xml:space="preserve">; live; faith; accredited; </w:t>
      </w:r>
      <w:r w:rsidR="00AE7820" w:rsidRPr="00403C45">
        <w:rPr>
          <w:rFonts w:ascii="Tw Cen MT" w:hAnsi="Tw Cen MT"/>
          <w:bCs/>
          <w:sz w:val="21"/>
          <w:szCs w:val="21"/>
        </w:rPr>
        <w:t xml:space="preserve">obedience; genuine; cross; </w:t>
      </w:r>
      <w:r w:rsidRPr="00403C45">
        <w:rPr>
          <w:rFonts w:ascii="Tw Cen MT" w:hAnsi="Tw Cen MT"/>
          <w:bCs/>
          <w:sz w:val="21"/>
          <w:szCs w:val="21"/>
        </w:rPr>
        <w:t xml:space="preserve">right; </w:t>
      </w:r>
    </w:p>
    <w:p w:rsidR="001F478F" w:rsidRDefault="00403C45" w:rsidP="00403C45">
      <w:pPr>
        <w:jc w:val="center"/>
        <w:rPr>
          <w:rFonts w:cstheme="minorHAnsi"/>
          <w:bCs/>
          <w:sz w:val="40"/>
          <w:szCs w:val="40"/>
          <w:u w:val="single"/>
        </w:rPr>
      </w:pPr>
      <w:r w:rsidRPr="00403C45">
        <w:rPr>
          <w:rFonts w:cstheme="minorHAnsi"/>
          <w:bCs/>
          <w:sz w:val="40"/>
          <w:szCs w:val="40"/>
          <w:u w:val="single"/>
        </w:rPr>
        <w:lastRenderedPageBreak/>
        <w:t>Congregational Scripture Reading</w:t>
      </w:r>
      <w:r>
        <w:rPr>
          <w:rFonts w:cstheme="minorHAnsi"/>
          <w:bCs/>
          <w:sz w:val="40"/>
          <w:szCs w:val="40"/>
          <w:u w:val="single"/>
        </w:rPr>
        <w:t xml:space="preserve"> </w:t>
      </w:r>
      <w:r w:rsidR="005B346C">
        <w:rPr>
          <w:rFonts w:cstheme="minorHAnsi"/>
          <w:bCs/>
          <w:sz w:val="40"/>
          <w:szCs w:val="40"/>
          <w:u w:val="single"/>
        </w:rPr>
        <w:t>–</w:t>
      </w:r>
      <w:r>
        <w:rPr>
          <w:rFonts w:cstheme="minorHAnsi"/>
          <w:bCs/>
          <w:sz w:val="40"/>
          <w:szCs w:val="40"/>
          <w:u w:val="single"/>
        </w:rPr>
        <w:t xml:space="preserve"> </w:t>
      </w:r>
      <w:r w:rsidR="005B346C">
        <w:rPr>
          <w:rFonts w:cstheme="minorHAnsi"/>
          <w:bCs/>
          <w:sz w:val="40"/>
          <w:szCs w:val="40"/>
          <w:u w:val="single"/>
        </w:rPr>
        <w:t>Romans 5: 1-2</w:t>
      </w:r>
    </w:p>
    <w:p w:rsidR="005B346C" w:rsidRDefault="005B346C" w:rsidP="005B346C">
      <w:pPr>
        <w:rPr>
          <w:rFonts w:cstheme="minorHAnsi"/>
          <w:bCs/>
          <w:sz w:val="40"/>
          <w:szCs w:val="40"/>
          <w:u w:val="single"/>
        </w:rPr>
      </w:pPr>
    </w:p>
    <w:p w:rsidR="005B346C" w:rsidRPr="005B346C" w:rsidRDefault="005B346C" w:rsidP="005B346C">
      <w:pPr>
        <w:spacing w:line="480" w:lineRule="auto"/>
        <w:jc w:val="both"/>
        <w:rPr>
          <w:rFonts w:cstheme="minorHAnsi"/>
          <w:bCs/>
          <w:sz w:val="40"/>
          <w:szCs w:val="40"/>
        </w:rPr>
      </w:pPr>
      <w:r w:rsidRPr="005B346C">
        <w:rPr>
          <w:rFonts w:cstheme="minorHAnsi"/>
          <w:bCs/>
          <w:sz w:val="40"/>
          <w:szCs w:val="40"/>
        </w:rPr>
        <w:t>Therefore, since we have been justified by faith, we</w:t>
      </w:r>
      <w:r w:rsidR="007B1EE7">
        <w:rPr>
          <w:rFonts w:cstheme="minorHAnsi"/>
          <w:bCs/>
          <w:sz w:val="40"/>
          <w:szCs w:val="40"/>
          <w:vertAlign w:val="superscript"/>
        </w:rPr>
        <w:t xml:space="preserve"> </w:t>
      </w:r>
      <w:r w:rsidRPr="005B346C">
        <w:rPr>
          <w:rFonts w:cstheme="minorHAnsi"/>
          <w:bCs/>
          <w:sz w:val="40"/>
          <w:szCs w:val="40"/>
        </w:rPr>
        <w:t>have peace with God through our Lord Jesus Christ. Through him we have also obtained access by faith into this grace in which we stand, and we</w:t>
      </w:r>
      <w:r w:rsidR="007B1EE7">
        <w:rPr>
          <w:rFonts w:cstheme="minorHAnsi"/>
          <w:bCs/>
          <w:sz w:val="40"/>
          <w:szCs w:val="40"/>
          <w:vertAlign w:val="superscript"/>
        </w:rPr>
        <w:t xml:space="preserve"> </w:t>
      </w:r>
      <w:r w:rsidRPr="005B346C">
        <w:rPr>
          <w:rFonts w:cstheme="minorHAnsi"/>
          <w:bCs/>
          <w:sz w:val="40"/>
          <w:szCs w:val="40"/>
        </w:rPr>
        <w:t>rejoice in hope of the glory of God</w:t>
      </w:r>
      <w:r w:rsidR="007B1EE7">
        <w:rPr>
          <w:rFonts w:cstheme="minorHAnsi"/>
          <w:bCs/>
          <w:sz w:val="40"/>
          <w:szCs w:val="40"/>
        </w:rPr>
        <w:t>.</w:t>
      </w:r>
    </w:p>
    <w:p w:rsidR="001F478F" w:rsidRPr="001F478F" w:rsidRDefault="001F478F" w:rsidP="001F478F">
      <w:pPr>
        <w:rPr>
          <w:rFonts w:ascii="Tw Cen MT" w:hAnsi="Tw Cen MT"/>
          <w:b/>
        </w:rPr>
      </w:pPr>
    </w:p>
    <w:p w:rsidR="004E027C" w:rsidRDefault="004E027C"/>
    <w:sectPr w:rsidR="004E027C" w:rsidSect="004A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wentieth Century">
    <w:altName w:val="Calibri"/>
    <w:panose1 w:val="020B0604020202020204"/>
    <w:charset w:val="00"/>
    <w:family w:val="auto"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8F"/>
    <w:rsid w:val="000F2602"/>
    <w:rsid w:val="0011742F"/>
    <w:rsid w:val="001F478F"/>
    <w:rsid w:val="002730B1"/>
    <w:rsid w:val="00377CCA"/>
    <w:rsid w:val="00403C45"/>
    <w:rsid w:val="00441AA3"/>
    <w:rsid w:val="00466A46"/>
    <w:rsid w:val="004A298A"/>
    <w:rsid w:val="004A6DDD"/>
    <w:rsid w:val="004E027C"/>
    <w:rsid w:val="004F51B6"/>
    <w:rsid w:val="005B346C"/>
    <w:rsid w:val="005C4638"/>
    <w:rsid w:val="005F0AD6"/>
    <w:rsid w:val="006A58F2"/>
    <w:rsid w:val="007B1EE7"/>
    <w:rsid w:val="007D2D02"/>
    <w:rsid w:val="00896ED3"/>
    <w:rsid w:val="00911277"/>
    <w:rsid w:val="009B0C3C"/>
    <w:rsid w:val="00AE7820"/>
    <w:rsid w:val="00BC3767"/>
    <w:rsid w:val="00C27654"/>
    <w:rsid w:val="00DA4972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5B0C9"/>
  <w15:chartTrackingRefBased/>
  <w15:docId w15:val="{907D0589-2044-7C46-8A7A-0BD0F82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8F"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4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4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4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cp:lastPrinted>2024-02-08T21:52:00Z</cp:lastPrinted>
  <dcterms:created xsi:type="dcterms:W3CDTF">2024-02-08T20:05:00Z</dcterms:created>
  <dcterms:modified xsi:type="dcterms:W3CDTF">2024-02-09T14:35:00Z</dcterms:modified>
</cp:coreProperties>
</file>