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4DD" w:rsidRPr="00570DFC" w:rsidRDefault="004024DD" w:rsidP="0071470A">
      <w:pPr>
        <w:pBdr>
          <w:top w:val="nil"/>
          <w:left w:val="nil"/>
          <w:bottom w:val="nil"/>
          <w:right w:val="nil"/>
          <w:between w:val="nil"/>
        </w:pBdr>
        <w:spacing w:line="192" w:lineRule="auto"/>
        <w:jc w:val="center"/>
        <w:rPr>
          <w:rFonts w:asciiTheme="minorHAnsi" w:hAnsiTheme="minorHAnsi" w:cstheme="minorHAnsi"/>
          <w:u w:val="single"/>
        </w:rPr>
      </w:pPr>
      <w:r w:rsidRPr="00570DFC">
        <w:rPr>
          <w:rFonts w:ascii="MV Boli" w:eastAsia="MV Boli" w:hAnsi="MV Boli" w:cs="MV Boli"/>
          <w:b/>
          <w:color w:val="000000"/>
          <w:u w:val="single"/>
        </w:rPr>
        <w:t>SERMON NOTES</w:t>
      </w:r>
    </w:p>
    <w:p w:rsidR="004024DD" w:rsidRPr="00570DFC" w:rsidRDefault="004024DD" w:rsidP="0071470A">
      <w:pPr>
        <w:pBdr>
          <w:top w:val="nil"/>
          <w:left w:val="nil"/>
          <w:bottom w:val="nil"/>
          <w:right w:val="nil"/>
          <w:between w:val="nil"/>
        </w:pBdr>
        <w:spacing w:line="192" w:lineRule="auto"/>
        <w:jc w:val="center"/>
        <w:rPr>
          <w:rFonts w:asciiTheme="minorHAnsi" w:eastAsia="Twentieth Century" w:hAnsiTheme="minorHAnsi" w:cstheme="minorHAnsi"/>
          <w:b/>
          <w:color w:val="000000"/>
        </w:rPr>
      </w:pPr>
      <w:r w:rsidRPr="00570DFC">
        <w:rPr>
          <w:rFonts w:asciiTheme="minorHAnsi" w:eastAsia="Twentieth Century" w:hAnsiTheme="minorHAnsi" w:cstheme="minorHAnsi"/>
          <w:b/>
          <w:color w:val="000000"/>
        </w:rPr>
        <w:t xml:space="preserve">Turn Your Eyes Upon Jesus: The Superiority of Christ </w:t>
      </w:r>
      <w:proofErr w:type="gramStart"/>
      <w:r w:rsidRPr="00570DFC">
        <w:rPr>
          <w:rFonts w:asciiTheme="minorHAnsi" w:eastAsia="Twentieth Century" w:hAnsiTheme="minorHAnsi" w:cstheme="minorHAnsi"/>
          <w:b/>
          <w:color w:val="000000"/>
        </w:rPr>
        <w:t>In</w:t>
      </w:r>
      <w:proofErr w:type="gramEnd"/>
      <w:r w:rsidRPr="00570DFC">
        <w:rPr>
          <w:rFonts w:asciiTheme="minorHAnsi" w:eastAsia="Twentieth Century" w:hAnsiTheme="minorHAnsi" w:cstheme="minorHAnsi"/>
          <w:b/>
          <w:color w:val="000000"/>
        </w:rPr>
        <w:t xml:space="preserve"> All Things</w:t>
      </w:r>
    </w:p>
    <w:p w:rsidR="004024DD" w:rsidRPr="00570DFC" w:rsidRDefault="004024DD" w:rsidP="0071470A">
      <w:pPr>
        <w:pBdr>
          <w:top w:val="nil"/>
          <w:left w:val="nil"/>
          <w:bottom w:val="nil"/>
          <w:right w:val="nil"/>
          <w:between w:val="nil"/>
        </w:pBdr>
        <w:spacing w:line="192" w:lineRule="auto"/>
        <w:jc w:val="center"/>
        <w:rPr>
          <w:rFonts w:asciiTheme="minorHAnsi" w:eastAsia="Twentieth Century" w:hAnsiTheme="minorHAnsi" w:cstheme="minorHAnsi"/>
          <w:b/>
          <w:color w:val="000000"/>
        </w:rPr>
      </w:pPr>
      <w:r w:rsidRPr="00570DFC">
        <w:rPr>
          <w:rFonts w:asciiTheme="minorHAnsi" w:eastAsia="Twentieth Century" w:hAnsiTheme="minorHAnsi" w:cstheme="minorHAnsi"/>
          <w:b/>
          <w:color w:val="000000"/>
        </w:rPr>
        <w:t>A Sermon Series Through the Book of Hebrews</w:t>
      </w:r>
    </w:p>
    <w:p w:rsidR="004024DD" w:rsidRPr="00570DFC" w:rsidRDefault="004024DD" w:rsidP="0071470A">
      <w:pPr>
        <w:pBdr>
          <w:top w:val="nil"/>
          <w:left w:val="nil"/>
          <w:bottom w:val="nil"/>
          <w:right w:val="nil"/>
          <w:between w:val="nil"/>
        </w:pBdr>
        <w:spacing w:line="192" w:lineRule="auto"/>
        <w:jc w:val="center"/>
        <w:rPr>
          <w:rFonts w:asciiTheme="minorHAnsi" w:eastAsia="MV Boli" w:hAnsiTheme="minorHAnsi" w:cstheme="minorHAnsi"/>
          <w:b/>
          <w:color w:val="000000"/>
        </w:rPr>
      </w:pPr>
      <w:bookmarkStart w:id="0" w:name="_heading=h.30j0zll" w:colFirst="0" w:colLast="0"/>
      <w:bookmarkEnd w:id="0"/>
      <w:r w:rsidRPr="00570DFC">
        <w:rPr>
          <w:rFonts w:asciiTheme="minorHAnsi" w:eastAsia="MV Boli" w:hAnsiTheme="minorHAnsi" w:cstheme="minorHAnsi"/>
          <w:b/>
          <w:color w:val="000000"/>
        </w:rPr>
        <w:t>“</w:t>
      </w:r>
      <w:r w:rsidRPr="00570DFC">
        <w:rPr>
          <w:rFonts w:ascii="MV Boli" w:eastAsia="MV Boli" w:hAnsi="MV Boli" w:cs="MV Boli"/>
          <w:b/>
          <w:color w:val="000000"/>
        </w:rPr>
        <w:t>Jesus: The True and Better Melchizedek</w:t>
      </w:r>
      <w:r w:rsidRPr="00570DFC">
        <w:rPr>
          <w:rFonts w:asciiTheme="minorHAnsi" w:eastAsia="MV Boli" w:hAnsiTheme="minorHAnsi" w:cstheme="minorHAnsi"/>
          <w:b/>
          <w:color w:val="000000"/>
        </w:rPr>
        <w:t xml:space="preserve">” </w:t>
      </w:r>
    </w:p>
    <w:p w:rsidR="004024DD" w:rsidRPr="00570DFC" w:rsidRDefault="004024DD" w:rsidP="0071470A">
      <w:pPr>
        <w:pBdr>
          <w:top w:val="nil"/>
          <w:left w:val="nil"/>
          <w:bottom w:val="nil"/>
          <w:right w:val="nil"/>
          <w:between w:val="nil"/>
        </w:pBdr>
        <w:spacing w:line="192" w:lineRule="auto"/>
        <w:jc w:val="center"/>
        <w:rPr>
          <w:rFonts w:asciiTheme="minorHAnsi" w:eastAsia="MV Boli" w:hAnsiTheme="minorHAnsi" w:cstheme="minorHAnsi"/>
          <w:b/>
          <w:color w:val="000000"/>
        </w:rPr>
      </w:pPr>
      <w:r w:rsidRPr="00570DFC">
        <w:rPr>
          <w:rFonts w:asciiTheme="minorHAnsi" w:eastAsia="MV Boli" w:hAnsiTheme="minorHAnsi" w:cstheme="minorHAnsi"/>
          <w:b/>
          <w:color w:val="000000"/>
        </w:rPr>
        <w:t>Hebrews 6: 19-7:21</w:t>
      </w:r>
    </w:p>
    <w:p w:rsidR="002B175A" w:rsidRPr="00570DFC" w:rsidRDefault="002B175A" w:rsidP="0071470A">
      <w:pPr>
        <w:spacing w:line="192" w:lineRule="auto"/>
        <w:jc w:val="both"/>
        <w:rPr>
          <w:rFonts w:ascii="Tw Cen MT" w:hAnsi="Tw Cen MT" w:cstheme="minorHAnsi"/>
          <w:b/>
          <w:bCs/>
          <w:u w:val="single"/>
        </w:rPr>
      </w:pPr>
    </w:p>
    <w:p w:rsidR="00BF24D8" w:rsidRPr="00BF24D8" w:rsidRDefault="00BF24D8" w:rsidP="0071470A">
      <w:pPr>
        <w:spacing w:line="192" w:lineRule="auto"/>
        <w:jc w:val="both"/>
        <w:rPr>
          <w:rFonts w:ascii="Tw Cen MT" w:hAnsi="Tw Cen MT" w:cstheme="minorHAnsi"/>
          <w:b/>
          <w:bCs/>
        </w:rPr>
      </w:pPr>
      <w:r w:rsidRPr="00BF24D8">
        <w:rPr>
          <w:rFonts w:ascii="Tw Cen MT" w:hAnsi="Tw Cen MT" w:cstheme="minorHAnsi"/>
          <w:b/>
          <w:bCs/>
          <w:u w:val="single"/>
        </w:rPr>
        <w:t>BIG IDEA</w:t>
      </w:r>
      <w:r w:rsidRPr="00BF24D8">
        <w:rPr>
          <w:rFonts w:ascii="Tw Cen MT" w:hAnsi="Tw Cen MT" w:cstheme="minorHAnsi"/>
          <w:b/>
          <w:bCs/>
        </w:rPr>
        <w:t>:</w:t>
      </w:r>
      <w:r w:rsidRPr="00570DFC">
        <w:rPr>
          <w:rFonts w:ascii="Tw Cen MT" w:hAnsi="Tw Cen MT" w:cstheme="minorHAnsi"/>
          <w:b/>
          <w:bCs/>
        </w:rPr>
        <w:t xml:space="preserve"> </w:t>
      </w:r>
      <w:r w:rsidR="00181C05" w:rsidRPr="00570DFC">
        <w:rPr>
          <w:rFonts w:ascii="Tw Cen MT" w:hAnsi="Tw Cen MT" w:cstheme="minorHAnsi"/>
          <w:b/>
          <w:bCs/>
        </w:rPr>
        <w:t>Abraham recognized the greatness of the earthly person Melchizedek. Jesus is the true and better Melchizedek</w:t>
      </w:r>
      <w:r w:rsidR="001D69B0">
        <w:rPr>
          <w:rFonts w:ascii="Tw Cen MT" w:hAnsi="Tw Cen MT" w:cstheme="minorHAnsi"/>
          <w:b/>
          <w:bCs/>
        </w:rPr>
        <w:t>, and</w:t>
      </w:r>
      <w:r w:rsidR="00181C05" w:rsidRPr="00570DFC">
        <w:rPr>
          <w:rFonts w:ascii="Tw Cen MT" w:hAnsi="Tw Cen MT" w:cstheme="minorHAnsi"/>
          <w:b/>
          <w:bCs/>
        </w:rPr>
        <w:t xml:space="preserve"> therefore in the same we are called to recognize the surpassing greatness of Jesus Christ. </w:t>
      </w:r>
    </w:p>
    <w:p w:rsidR="00BF24D8" w:rsidRPr="00570DFC" w:rsidRDefault="00BF24D8" w:rsidP="0071470A">
      <w:pPr>
        <w:spacing w:line="192" w:lineRule="auto"/>
        <w:jc w:val="both"/>
        <w:rPr>
          <w:rFonts w:ascii="Tw Cen MT" w:hAnsi="Tw Cen MT" w:cstheme="minorHAnsi"/>
          <w:b/>
          <w:bCs/>
        </w:rPr>
      </w:pPr>
    </w:p>
    <w:p w:rsidR="004E027C" w:rsidRPr="00570DFC" w:rsidRDefault="001F791B" w:rsidP="0071470A">
      <w:pPr>
        <w:spacing w:line="192" w:lineRule="auto"/>
        <w:jc w:val="both"/>
        <w:rPr>
          <w:rFonts w:ascii="Tw Cen MT" w:hAnsi="Tw Cen MT" w:cstheme="minorHAnsi"/>
          <w:b/>
          <w:bCs/>
        </w:rPr>
      </w:pPr>
      <w:r w:rsidRPr="00570DFC">
        <w:rPr>
          <w:rFonts w:ascii="Tw Cen MT" w:hAnsi="Tw Cen MT" w:cstheme="minorHAnsi"/>
          <w:b/>
          <w:bCs/>
        </w:rPr>
        <w:t xml:space="preserve">In scripture there are “____________” of Christ – </w:t>
      </w:r>
      <w:proofErr w:type="gramStart"/>
      <w:r w:rsidRPr="00570DFC">
        <w:rPr>
          <w:rFonts w:ascii="Tw Cen MT" w:hAnsi="Tw Cen MT" w:cstheme="minorHAnsi"/>
          <w:b/>
          <w:bCs/>
        </w:rPr>
        <w:t>i.e.</w:t>
      </w:r>
      <w:proofErr w:type="gramEnd"/>
      <w:r w:rsidRPr="00570DFC">
        <w:rPr>
          <w:rFonts w:ascii="Tw Cen MT" w:hAnsi="Tw Cen MT" w:cstheme="minorHAnsi"/>
          <w:b/>
          <w:bCs/>
        </w:rPr>
        <w:t xml:space="preserve"> things, persons, or symbols that foreshadow, preview, or point us to and help us understand the person and work of Christ better and more clearer (example: the bull and scapegoat in Leviticus 16 or the bronze serpent in Numbers 21).</w:t>
      </w:r>
    </w:p>
    <w:p w:rsidR="001F791B" w:rsidRPr="00570DFC" w:rsidRDefault="001F791B" w:rsidP="0071470A">
      <w:pPr>
        <w:spacing w:line="192" w:lineRule="auto"/>
        <w:jc w:val="both"/>
        <w:rPr>
          <w:rFonts w:ascii="Tw Cen MT" w:hAnsi="Tw Cen MT" w:cstheme="minorHAnsi"/>
          <w:b/>
          <w:bCs/>
        </w:rPr>
      </w:pPr>
    </w:p>
    <w:p w:rsidR="001F791B" w:rsidRPr="00570DFC" w:rsidRDefault="001F791B" w:rsidP="0071470A">
      <w:pPr>
        <w:spacing w:line="192" w:lineRule="auto"/>
        <w:jc w:val="both"/>
        <w:rPr>
          <w:rFonts w:ascii="Tw Cen MT" w:hAnsi="Tw Cen MT" w:cstheme="minorHAnsi"/>
          <w:b/>
          <w:bCs/>
        </w:rPr>
      </w:pPr>
      <w:r w:rsidRPr="00570DFC">
        <w:rPr>
          <w:rFonts w:ascii="Tw Cen MT" w:hAnsi="Tw Cen MT" w:cstheme="minorHAnsi"/>
          <w:b/>
          <w:bCs/>
        </w:rPr>
        <w:t>The historical person of ____________ teaches us something about the eternal person and work of Jesus.</w:t>
      </w:r>
    </w:p>
    <w:p w:rsidR="001F791B" w:rsidRPr="00570DFC" w:rsidRDefault="001F791B" w:rsidP="0071470A">
      <w:pPr>
        <w:spacing w:line="192" w:lineRule="auto"/>
        <w:jc w:val="both"/>
        <w:rPr>
          <w:rFonts w:ascii="Tw Cen MT" w:hAnsi="Tw Cen MT" w:cstheme="minorHAnsi"/>
          <w:b/>
          <w:bCs/>
        </w:rPr>
      </w:pPr>
    </w:p>
    <w:p w:rsidR="00BF24D8" w:rsidRDefault="00BF24D8" w:rsidP="0071470A">
      <w:pPr>
        <w:spacing w:line="192" w:lineRule="auto"/>
        <w:jc w:val="both"/>
        <w:rPr>
          <w:rFonts w:ascii="Tw Cen MT" w:hAnsi="Tw Cen MT" w:cstheme="minorHAnsi"/>
          <w:b/>
          <w:bCs/>
        </w:rPr>
      </w:pPr>
      <w:r w:rsidRPr="00570DFC">
        <w:rPr>
          <w:rFonts w:ascii="Tw Cen MT" w:hAnsi="Tw Cen MT" w:cstheme="minorHAnsi"/>
          <w:b/>
          <w:bCs/>
        </w:rPr>
        <w:t xml:space="preserve">Not only </w:t>
      </w:r>
      <w:r w:rsidR="002B175A" w:rsidRPr="00570DFC">
        <w:rPr>
          <w:rFonts w:ascii="Tw Cen MT" w:hAnsi="Tw Cen MT" w:cstheme="minorHAnsi"/>
          <w:b/>
          <w:bCs/>
        </w:rPr>
        <w:t>was</w:t>
      </w:r>
      <w:r w:rsidRPr="00570DFC">
        <w:rPr>
          <w:rFonts w:ascii="Tw Cen MT" w:hAnsi="Tw Cen MT" w:cstheme="minorHAnsi"/>
          <w:b/>
          <w:bCs/>
        </w:rPr>
        <w:t xml:space="preserve"> </w:t>
      </w:r>
      <w:r w:rsidRPr="00BF24D8">
        <w:rPr>
          <w:rFonts w:ascii="Tw Cen MT" w:hAnsi="Tw Cen MT" w:cstheme="minorHAnsi"/>
          <w:b/>
          <w:bCs/>
        </w:rPr>
        <w:t xml:space="preserve">Melchizedek a </w:t>
      </w:r>
      <w:r w:rsidRPr="00570DFC">
        <w:rPr>
          <w:rFonts w:ascii="Tw Cen MT" w:hAnsi="Tw Cen MT" w:cstheme="minorHAnsi"/>
          <w:b/>
          <w:bCs/>
        </w:rPr>
        <w:t xml:space="preserve">king, he </w:t>
      </w:r>
      <w:r w:rsidR="002B175A" w:rsidRPr="00570DFC">
        <w:rPr>
          <w:rFonts w:ascii="Tw Cen MT" w:hAnsi="Tw Cen MT" w:cstheme="minorHAnsi"/>
          <w:b/>
          <w:bCs/>
        </w:rPr>
        <w:t>wa</w:t>
      </w:r>
      <w:r w:rsidRPr="00570DFC">
        <w:rPr>
          <w:rFonts w:ascii="Tw Cen MT" w:hAnsi="Tw Cen MT" w:cstheme="minorHAnsi"/>
          <w:b/>
          <w:bCs/>
        </w:rPr>
        <w:t xml:space="preserve">s also </w:t>
      </w:r>
      <w:proofErr w:type="gramStart"/>
      <w:r w:rsidRPr="00570DFC">
        <w:rPr>
          <w:rFonts w:ascii="Tw Cen MT" w:hAnsi="Tw Cen MT" w:cstheme="minorHAnsi"/>
          <w:b/>
          <w:bCs/>
        </w:rPr>
        <w:t>a  _</w:t>
      </w:r>
      <w:proofErr w:type="gramEnd"/>
      <w:r w:rsidRPr="00570DFC">
        <w:rPr>
          <w:rFonts w:ascii="Tw Cen MT" w:hAnsi="Tw Cen MT" w:cstheme="minorHAnsi"/>
          <w:b/>
          <w:bCs/>
        </w:rPr>
        <w:t>___________</w:t>
      </w:r>
      <w:r w:rsidRPr="00BF24D8">
        <w:rPr>
          <w:rFonts w:ascii="Tw Cen MT" w:hAnsi="Tw Cen MT" w:cstheme="minorHAnsi"/>
          <w:b/>
          <w:bCs/>
        </w:rPr>
        <w:t xml:space="preserve"> </w:t>
      </w:r>
      <w:r w:rsidRPr="00570DFC">
        <w:rPr>
          <w:rFonts w:ascii="Tw Cen MT" w:hAnsi="Tw Cen MT" w:cstheme="minorHAnsi"/>
          <w:b/>
          <w:bCs/>
        </w:rPr>
        <w:t>. Y</w:t>
      </w:r>
      <w:r w:rsidRPr="00BF24D8">
        <w:rPr>
          <w:rFonts w:ascii="Tw Cen MT" w:hAnsi="Tw Cen MT" w:cstheme="minorHAnsi"/>
          <w:b/>
          <w:bCs/>
        </w:rPr>
        <w:t>ears before the priesthood of Israel even existed</w:t>
      </w:r>
      <w:r w:rsidRPr="00570DFC">
        <w:rPr>
          <w:rFonts w:ascii="Tw Cen MT" w:hAnsi="Tw Cen MT" w:cstheme="minorHAnsi"/>
          <w:b/>
          <w:bCs/>
        </w:rPr>
        <w:t xml:space="preserve">, </w:t>
      </w:r>
      <w:r w:rsidRPr="00BF24D8">
        <w:rPr>
          <w:rFonts w:ascii="Tw Cen MT" w:hAnsi="Tw Cen MT" w:cstheme="minorHAnsi"/>
          <w:b/>
          <w:bCs/>
        </w:rPr>
        <w:t>Melchizedek serve</w:t>
      </w:r>
      <w:r w:rsidR="001D69B0">
        <w:rPr>
          <w:rFonts w:ascii="Tw Cen MT" w:hAnsi="Tw Cen MT" w:cstheme="minorHAnsi"/>
          <w:b/>
          <w:bCs/>
        </w:rPr>
        <w:t>d</w:t>
      </w:r>
      <w:r w:rsidRPr="00BF24D8">
        <w:rPr>
          <w:rFonts w:ascii="Tw Cen MT" w:hAnsi="Tw Cen MT" w:cstheme="minorHAnsi"/>
          <w:b/>
          <w:bCs/>
        </w:rPr>
        <w:t xml:space="preserve"> the </w:t>
      </w:r>
      <w:proofErr w:type="gramStart"/>
      <w:r w:rsidRPr="00BF24D8">
        <w:rPr>
          <w:rFonts w:ascii="Tw Cen MT" w:hAnsi="Tw Cen MT" w:cstheme="minorHAnsi"/>
          <w:b/>
          <w:bCs/>
        </w:rPr>
        <w:t>most high</w:t>
      </w:r>
      <w:proofErr w:type="gramEnd"/>
      <w:r w:rsidRPr="00BF24D8">
        <w:rPr>
          <w:rFonts w:ascii="Tw Cen MT" w:hAnsi="Tw Cen MT" w:cstheme="minorHAnsi"/>
          <w:b/>
          <w:bCs/>
        </w:rPr>
        <w:t xml:space="preserve"> God </w:t>
      </w:r>
      <w:r w:rsidRPr="00570DFC">
        <w:rPr>
          <w:rFonts w:ascii="Tw Cen MT" w:hAnsi="Tw Cen MT" w:cstheme="minorHAnsi"/>
          <w:b/>
          <w:bCs/>
        </w:rPr>
        <w:t>in this role.</w:t>
      </w:r>
    </w:p>
    <w:p w:rsidR="001D69B0" w:rsidRDefault="001D69B0" w:rsidP="0071470A">
      <w:pPr>
        <w:spacing w:line="192" w:lineRule="auto"/>
        <w:jc w:val="both"/>
        <w:rPr>
          <w:rFonts w:ascii="Tw Cen MT" w:hAnsi="Tw Cen MT" w:cstheme="minorHAnsi"/>
          <w:b/>
          <w:bCs/>
        </w:rPr>
      </w:pPr>
    </w:p>
    <w:p w:rsidR="001D69B0" w:rsidRPr="00570DFC" w:rsidRDefault="001D69B0" w:rsidP="001D69B0">
      <w:pPr>
        <w:spacing w:line="192" w:lineRule="auto"/>
        <w:rPr>
          <w:rFonts w:ascii="Tw Cen MT" w:hAnsi="Tw Cen MT" w:cstheme="minorHAnsi"/>
          <w:b/>
          <w:bCs/>
        </w:rPr>
      </w:pPr>
      <w:r w:rsidRPr="00570DFC">
        <w:rPr>
          <w:rFonts w:ascii="Tw Cen MT" w:hAnsi="Tw Cen MT" w:cstheme="minorHAnsi"/>
          <w:b/>
          <w:bCs/>
        </w:rPr>
        <w:t xml:space="preserve">Melchizedek was a king and priest whose rule and service was right </w:t>
      </w:r>
      <w:r>
        <w:rPr>
          <w:rFonts w:ascii="Tw Cen MT" w:hAnsi="Tw Cen MT" w:cstheme="minorHAnsi"/>
          <w:b/>
          <w:bCs/>
        </w:rPr>
        <w:t xml:space="preserve">and </w:t>
      </w:r>
      <w:r w:rsidRPr="00570DFC">
        <w:rPr>
          <w:rFonts w:ascii="Tw Cen MT" w:hAnsi="Tw Cen MT" w:cstheme="minorHAnsi"/>
          <w:b/>
          <w:bCs/>
        </w:rPr>
        <w:t>peaceful and thus in line and instep with ____________ and His ways.</w:t>
      </w:r>
    </w:p>
    <w:p w:rsidR="00813C45" w:rsidRPr="00570DFC" w:rsidRDefault="00813C45" w:rsidP="0071470A">
      <w:pPr>
        <w:spacing w:line="192" w:lineRule="auto"/>
        <w:rPr>
          <w:rFonts w:ascii="Tw Cen MT" w:hAnsi="Tw Cen MT" w:cstheme="minorHAnsi"/>
          <w:b/>
          <w:bCs/>
        </w:rPr>
      </w:pPr>
    </w:p>
    <w:p w:rsidR="00813C45" w:rsidRPr="00BF24D8" w:rsidRDefault="00813C45" w:rsidP="0071470A">
      <w:pPr>
        <w:spacing w:line="192" w:lineRule="auto"/>
        <w:jc w:val="both"/>
        <w:rPr>
          <w:rFonts w:ascii="Tw Cen MT" w:hAnsi="Tw Cen MT" w:cstheme="minorHAnsi"/>
          <w:b/>
          <w:bCs/>
        </w:rPr>
      </w:pPr>
      <w:r w:rsidRPr="00570DFC">
        <w:rPr>
          <w:rFonts w:ascii="Tw Cen MT" w:hAnsi="Tw Cen MT" w:cstheme="minorHAnsi"/>
          <w:b/>
          <w:bCs/>
        </w:rPr>
        <w:t>Unlike so many in the Bible, nothing of Melchizedek’s birth and ____________ ____________ is given to us when we meet him in Genesis 14.</w:t>
      </w:r>
    </w:p>
    <w:p w:rsidR="001F791B" w:rsidRPr="00570DFC" w:rsidRDefault="001F791B" w:rsidP="0071470A">
      <w:pPr>
        <w:spacing w:line="192" w:lineRule="auto"/>
        <w:jc w:val="both"/>
        <w:rPr>
          <w:rFonts w:ascii="Tw Cen MT" w:hAnsi="Tw Cen MT" w:cstheme="minorHAnsi"/>
          <w:b/>
          <w:bCs/>
        </w:rPr>
      </w:pPr>
    </w:p>
    <w:p w:rsidR="000B7000" w:rsidRPr="000B7000" w:rsidRDefault="000B7000" w:rsidP="0071470A">
      <w:pPr>
        <w:spacing w:line="192" w:lineRule="auto"/>
        <w:jc w:val="both"/>
        <w:rPr>
          <w:rFonts w:ascii="Tw Cen MT" w:hAnsi="Tw Cen MT" w:cstheme="minorHAnsi"/>
          <w:b/>
          <w:bCs/>
        </w:rPr>
      </w:pPr>
      <w:r w:rsidRPr="000B7000">
        <w:rPr>
          <w:rFonts w:ascii="Tw Cen MT" w:hAnsi="Tw Cen MT" w:cstheme="minorHAnsi"/>
          <w:b/>
          <w:bCs/>
        </w:rPr>
        <w:t>Though himself chosen by and given the promises of God</w:t>
      </w:r>
      <w:r w:rsidRPr="00570DFC">
        <w:rPr>
          <w:rFonts w:ascii="Tw Cen MT" w:hAnsi="Tw Cen MT" w:cstheme="minorHAnsi"/>
          <w:b/>
          <w:bCs/>
        </w:rPr>
        <w:t>, ____________</w:t>
      </w:r>
      <w:r w:rsidRPr="000B7000">
        <w:rPr>
          <w:rFonts w:ascii="Tw Cen MT" w:hAnsi="Tw Cen MT" w:cstheme="minorHAnsi"/>
          <w:b/>
          <w:bCs/>
        </w:rPr>
        <w:t xml:space="preserve"> recognized the greatness of the priest king Melchizedek</w:t>
      </w:r>
      <w:r w:rsidRPr="00570DFC">
        <w:rPr>
          <w:rFonts w:ascii="Tw Cen MT" w:hAnsi="Tw Cen MT" w:cstheme="minorHAnsi"/>
          <w:b/>
          <w:bCs/>
        </w:rPr>
        <w:t>.</w:t>
      </w:r>
      <w:r w:rsidRPr="000B7000">
        <w:rPr>
          <w:rFonts w:ascii="Tw Cen MT" w:hAnsi="Tw Cen MT" w:cstheme="minorHAnsi"/>
          <w:b/>
          <w:bCs/>
        </w:rPr>
        <w:t xml:space="preserve"> </w:t>
      </w:r>
    </w:p>
    <w:p w:rsidR="00813C45" w:rsidRPr="00570DFC" w:rsidRDefault="00813C45" w:rsidP="0071470A">
      <w:pPr>
        <w:spacing w:line="192" w:lineRule="auto"/>
        <w:jc w:val="both"/>
        <w:rPr>
          <w:rFonts w:ascii="Tw Cen MT" w:hAnsi="Tw Cen MT" w:cstheme="minorHAnsi"/>
          <w:b/>
          <w:bCs/>
        </w:rPr>
      </w:pPr>
    </w:p>
    <w:p w:rsidR="0082544A" w:rsidRPr="00570DFC" w:rsidRDefault="0082544A" w:rsidP="0071470A">
      <w:pPr>
        <w:spacing w:line="192" w:lineRule="auto"/>
        <w:jc w:val="both"/>
        <w:rPr>
          <w:rFonts w:ascii="Tw Cen MT" w:hAnsi="Tw Cen MT" w:cstheme="minorHAnsi"/>
          <w:b/>
          <w:bCs/>
        </w:rPr>
      </w:pPr>
      <w:r w:rsidRPr="00570DFC">
        <w:rPr>
          <w:rFonts w:ascii="Tw Cen MT" w:hAnsi="Tw Cen MT" w:cstheme="minorHAnsi"/>
          <w:b/>
          <w:bCs/>
        </w:rPr>
        <w:t>In the Bible, the superior ____________ the inferior.</w:t>
      </w:r>
    </w:p>
    <w:p w:rsidR="0082544A" w:rsidRPr="00570DFC" w:rsidRDefault="0082544A" w:rsidP="0071470A">
      <w:pPr>
        <w:spacing w:line="192" w:lineRule="auto"/>
        <w:jc w:val="both"/>
        <w:rPr>
          <w:rFonts w:ascii="Tw Cen MT" w:hAnsi="Tw Cen MT" w:cstheme="minorHAnsi"/>
          <w:b/>
          <w:bCs/>
        </w:rPr>
      </w:pPr>
    </w:p>
    <w:p w:rsidR="0082544A" w:rsidRPr="0082544A" w:rsidRDefault="0082544A" w:rsidP="0071470A">
      <w:pPr>
        <w:spacing w:line="192" w:lineRule="auto"/>
        <w:jc w:val="both"/>
        <w:rPr>
          <w:rFonts w:ascii="Tw Cen MT" w:hAnsi="Tw Cen MT" w:cstheme="minorHAnsi"/>
          <w:b/>
          <w:bCs/>
        </w:rPr>
      </w:pPr>
      <w:r w:rsidRPr="00570DFC">
        <w:rPr>
          <w:rFonts w:ascii="Tw Cen MT" w:hAnsi="Tw Cen MT" w:cstheme="minorHAnsi"/>
          <w:b/>
          <w:bCs/>
        </w:rPr>
        <w:t>T</w:t>
      </w:r>
      <w:r w:rsidRPr="0082544A">
        <w:rPr>
          <w:rFonts w:ascii="Tw Cen MT" w:hAnsi="Tw Cen MT" w:cstheme="minorHAnsi"/>
          <w:b/>
          <w:bCs/>
        </w:rPr>
        <w:t>he author of Hebrews – laboring by the power of the Holy Spirit – wants us to see</w:t>
      </w:r>
      <w:r w:rsidRPr="00570DFC">
        <w:rPr>
          <w:rFonts w:ascii="Tw Cen MT" w:hAnsi="Tw Cen MT" w:cstheme="minorHAnsi"/>
          <w:b/>
          <w:bCs/>
        </w:rPr>
        <w:t xml:space="preserve"> that</w:t>
      </w:r>
      <w:r w:rsidRPr="0082544A">
        <w:rPr>
          <w:rFonts w:ascii="Tw Cen MT" w:hAnsi="Tw Cen MT" w:cstheme="minorHAnsi"/>
          <w:b/>
          <w:bCs/>
        </w:rPr>
        <w:t xml:space="preserve"> Melchizedek is </w:t>
      </w:r>
      <w:r w:rsidRPr="00570DFC">
        <w:rPr>
          <w:rFonts w:ascii="Tw Cen MT" w:hAnsi="Tw Cen MT" w:cstheme="minorHAnsi"/>
          <w:b/>
          <w:bCs/>
        </w:rPr>
        <w:t>____________</w:t>
      </w:r>
      <w:r w:rsidRPr="0082544A">
        <w:rPr>
          <w:rFonts w:ascii="Tw Cen MT" w:hAnsi="Tw Cen MT" w:cstheme="minorHAnsi"/>
          <w:b/>
          <w:bCs/>
        </w:rPr>
        <w:t xml:space="preserve">and superior to Abraham (Abraham knew this) and </w:t>
      </w:r>
      <w:proofErr w:type="gramStart"/>
      <w:r w:rsidRPr="0082544A">
        <w:rPr>
          <w:rFonts w:ascii="Tw Cen MT" w:hAnsi="Tw Cen MT" w:cstheme="minorHAnsi"/>
          <w:b/>
          <w:bCs/>
        </w:rPr>
        <w:t>therefore  the</w:t>
      </w:r>
      <w:proofErr w:type="gramEnd"/>
      <w:r w:rsidRPr="0082544A">
        <w:rPr>
          <w:rFonts w:ascii="Tw Cen MT" w:hAnsi="Tw Cen MT" w:cstheme="minorHAnsi"/>
          <w:b/>
          <w:bCs/>
        </w:rPr>
        <w:t xml:space="preserve"> priesthood of Melchizedek (called her</w:t>
      </w:r>
      <w:r w:rsidR="001D69B0">
        <w:rPr>
          <w:rFonts w:ascii="Tw Cen MT" w:hAnsi="Tw Cen MT" w:cstheme="minorHAnsi"/>
          <w:b/>
          <w:bCs/>
        </w:rPr>
        <w:t>e</w:t>
      </w:r>
      <w:r w:rsidRPr="0082544A">
        <w:rPr>
          <w:rFonts w:ascii="Tw Cen MT" w:hAnsi="Tw Cen MT" w:cstheme="minorHAnsi"/>
          <w:b/>
          <w:bCs/>
        </w:rPr>
        <w:t xml:space="preserve"> the order of Melchizedek) is greater </w:t>
      </w:r>
      <w:r w:rsidRPr="00570DFC">
        <w:rPr>
          <w:rFonts w:ascii="Tw Cen MT" w:hAnsi="Tw Cen MT" w:cstheme="minorHAnsi"/>
          <w:b/>
          <w:bCs/>
        </w:rPr>
        <w:t xml:space="preserve">and superior to </w:t>
      </w:r>
      <w:r w:rsidRPr="0082544A">
        <w:rPr>
          <w:rFonts w:ascii="Tw Cen MT" w:hAnsi="Tw Cen MT" w:cstheme="minorHAnsi"/>
          <w:b/>
          <w:bCs/>
        </w:rPr>
        <w:t xml:space="preserve">the Levitical priesthood of the law that would follow from Abraham </w:t>
      </w:r>
      <w:r w:rsidRPr="00570DFC">
        <w:rPr>
          <w:rFonts w:ascii="Tw Cen MT" w:hAnsi="Tw Cen MT" w:cstheme="minorHAnsi"/>
          <w:b/>
          <w:bCs/>
        </w:rPr>
        <w:t>.</w:t>
      </w:r>
    </w:p>
    <w:p w:rsidR="0082544A" w:rsidRPr="00570DFC" w:rsidRDefault="0082544A" w:rsidP="0071470A">
      <w:pPr>
        <w:spacing w:line="192" w:lineRule="auto"/>
        <w:jc w:val="both"/>
        <w:rPr>
          <w:rFonts w:ascii="Tw Cen MT" w:hAnsi="Tw Cen MT" w:cstheme="minorHAnsi"/>
          <w:b/>
          <w:bCs/>
        </w:rPr>
      </w:pPr>
    </w:p>
    <w:p w:rsidR="0082544A" w:rsidRPr="00570DFC" w:rsidRDefault="0082544A" w:rsidP="0071470A">
      <w:pPr>
        <w:spacing w:line="192" w:lineRule="auto"/>
        <w:jc w:val="both"/>
        <w:rPr>
          <w:rFonts w:ascii="Tw Cen MT" w:hAnsi="Tw Cen MT" w:cstheme="minorHAnsi"/>
          <w:b/>
          <w:bCs/>
        </w:rPr>
      </w:pPr>
      <w:r w:rsidRPr="00570DFC">
        <w:rPr>
          <w:rFonts w:ascii="Tw Cen MT" w:hAnsi="Tw Cen MT" w:cstheme="minorHAnsi"/>
          <w:b/>
          <w:bCs/>
        </w:rPr>
        <w:t>Jesus is superior to and better than ____________ things.</w:t>
      </w:r>
    </w:p>
    <w:p w:rsidR="0082544A" w:rsidRPr="00570DFC" w:rsidRDefault="0082544A" w:rsidP="0071470A">
      <w:pPr>
        <w:spacing w:line="192" w:lineRule="auto"/>
        <w:jc w:val="both"/>
        <w:rPr>
          <w:rFonts w:ascii="Tw Cen MT" w:hAnsi="Tw Cen MT" w:cstheme="minorHAnsi"/>
          <w:b/>
          <w:bCs/>
        </w:rPr>
      </w:pPr>
    </w:p>
    <w:p w:rsidR="00293668" w:rsidRPr="00293668" w:rsidRDefault="00293668" w:rsidP="0071470A">
      <w:pPr>
        <w:spacing w:line="192" w:lineRule="auto"/>
        <w:jc w:val="both"/>
        <w:rPr>
          <w:rFonts w:ascii="Tw Cen MT" w:hAnsi="Tw Cen MT" w:cstheme="minorHAnsi"/>
          <w:b/>
          <w:bCs/>
        </w:rPr>
      </w:pPr>
      <w:r w:rsidRPr="00570DFC">
        <w:rPr>
          <w:rFonts w:ascii="Tw Cen MT" w:hAnsi="Tw Cen MT" w:cstheme="minorHAnsi"/>
          <w:b/>
          <w:bCs/>
        </w:rPr>
        <w:t>P</w:t>
      </w:r>
      <w:r w:rsidRPr="00293668">
        <w:rPr>
          <w:rFonts w:ascii="Tw Cen MT" w:hAnsi="Tw Cen MT" w:cstheme="minorHAnsi"/>
          <w:b/>
          <w:bCs/>
        </w:rPr>
        <w:t>erfection</w:t>
      </w:r>
      <w:r w:rsidRPr="00570DFC">
        <w:rPr>
          <w:rFonts w:ascii="Tw Cen MT" w:hAnsi="Tw Cen MT" w:cstheme="minorHAnsi"/>
          <w:b/>
          <w:bCs/>
        </w:rPr>
        <w:t xml:space="preserve">, that is to say </w:t>
      </w:r>
      <w:r w:rsidRPr="00293668">
        <w:rPr>
          <w:rFonts w:ascii="Tw Cen MT" w:hAnsi="Tw Cen MT" w:cstheme="minorHAnsi"/>
          <w:b/>
          <w:bCs/>
        </w:rPr>
        <w:t>lasting and perpetual right</w:t>
      </w:r>
      <w:r w:rsidR="001D69B0">
        <w:rPr>
          <w:rFonts w:ascii="Tw Cen MT" w:hAnsi="Tw Cen MT" w:cstheme="minorHAnsi"/>
          <w:b/>
          <w:bCs/>
        </w:rPr>
        <w:t>-</w:t>
      </w:r>
      <w:r w:rsidRPr="00293668">
        <w:rPr>
          <w:rFonts w:ascii="Tw Cen MT" w:hAnsi="Tw Cen MT" w:cstheme="minorHAnsi"/>
          <w:b/>
          <w:bCs/>
        </w:rPr>
        <w:t>standing before God</w:t>
      </w:r>
      <w:r w:rsidR="001D69B0">
        <w:rPr>
          <w:rFonts w:ascii="Tw Cen MT" w:hAnsi="Tw Cen MT" w:cstheme="minorHAnsi"/>
          <w:b/>
          <w:bCs/>
        </w:rPr>
        <w:t>,</w:t>
      </w:r>
      <w:r w:rsidRPr="00293668">
        <w:rPr>
          <w:rFonts w:ascii="Tw Cen MT" w:hAnsi="Tw Cen MT" w:cstheme="minorHAnsi"/>
          <w:b/>
          <w:bCs/>
        </w:rPr>
        <w:t xml:space="preserve"> was not attainable in the Levitical priesthood</w:t>
      </w:r>
      <w:r w:rsidR="001D69B0">
        <w:rPr>
          <w:rFonts w:ascii="Tw Cen MT" w:hAnsi="Tw Cen MT" w:cstheme="minorHAnsi"/>
          <w:b/>
          <w:bCs/>
        </w:rPr>
        <w:t>.</w:t>
      </w:r>
      <w:r w:rsidRPr="00570DFC">
        <w:rPr>
          <w:rFonts w:ascii="Tw Cen MT" w:hAnsi="Tw Cen MT" w:cstheme="minorHAnsi"/>
          <w:b/>
          <w:bCs/>
        </w:rPr>
        <w:t xml:space="preserve"> </w:t>
      </w:r>
      <w:proofErr w:type="gramStart"/>
      <w:r w:rsidR="001D69B0">
        <w:rPr>
          <w:rFonts w:ascii="Tw Cen MT" w:hAnsi="Tw Cen MT" w:cstheme="minorHAnsi"/>
          <w:b/>
          <w:bCs/>
        </w:rPr>
        <w:t>T</w:t>
      </w:r>
      <w:r w:rsidRPr="00293668">
        <w:rPr>
          <w:rFonts w:ascii="Tw Cen MT" w:hAnsi="Tw Cen MT" w:cstheme="minorHAnsi"/>
          <w:b/>
          <w:bCs/>
        </w:rPr>
        <w:t>herefore</w:t>
      </w:r>
      <w:proofErr w:type="gramEnd"/>
      <w:r w:rsidRPr="00293668">
        <w:rPr>
          <w:rFonts w:ascii="Tw Cen MT" w:hAnsi="Tw Cen MT" w:cstheme="minorHAnsi"/>
          <w:b/>
          <w:bCs/>
        </w:rPr>
        <w:t xml:space="preserve"> there was a need for another priest to arise after the order </w:t>
      </w:r>
      <w:r w:rsidR="00806BEE" w:rsidRPr="00570DFC">
        <w:rPr>
          <w:rFonts w:ascii="Tw Cen MT" w:hAnsi="Tw Cen MT" w:cstheme="minorHAnsi"/>
          <w:b/>
          <w:bCs/>
        </w:rPr>
        <w:t xml:space="preserve">(order means </w:t>
      </w:r>
      <w:r w:rsidRPr="00293668">
        <w:rPr>
          <w:rFonts w:ascii="Tw Cen MT" w:hAnsi="Tw Cen MT" w:cstheme="minorHAnsi"/>
          <w:b/>
          <w:bCs/>
        </w:rPr>
        <w:t>similar or like</w:t>
      </w:r>
      <w:r w:rsidR="00806BEE" w:rsidRPr="00570DFC">
        <w:rPr>
          <w:rFonts w:ascii="Tw Cen MT" w:hAnsi="Tw Cen MT" w:cstheme="minorHAnsi"/>
          <w:b/>
          <w:bCs/>
        </w:rPr>
        <w:t xml:space="preserve">) of </w:t>
      </w:r>
      <w:r w:rsidRPr="00293668">
        <w:rPr>
          <w:rFonts w:ascii="Tw Cen MT" w:hAnsi="Tw Cen MT" w:cstheme="minorHAnsi"/>
          <w:b/>
          <w:bCs/>
        </w:rPr>
        <w:t>Melchizedek</w:t>
      </w:r>
      <w:r w:rsidR="00806BEE" w:rsidRPr="00570DFC">
        <w:rPr>
          <w:rFonts w:ascii="Tw Cen MT" w:hAnsi="Tw Cen MT" w:cstheme="minorHAnsi"/>
          <w:b/>
          <w:bCs/>
        </w:rPr>
        <w:t>. ____________</w:t>
      </w:r>
      <w:r w:rsidRPr="00293668">
        <w:rPr>
          <w:rFonts w:ascii="Tw Cen MT" w:hAnsi="Tw Cen MT" w:cstheme="minorHAnsi"/>
          <w:b/>
          <w:bCs/>
        </w:rPr>
        <w:t xml:space="preserve"> is that </w:t>
      </w:r>
      <w:proofErr w:type="gramStart"/>
      <w:r w:rsidRPr="00293668">
        <w:rPr>
          <w:rFonts w:ascii="Tw Cen MT" w:hAnsi="Tw Cen MT" w:cstheme="minorHAnsi"/>
          <w:b/>
          <w:bCs/>
        </w:rPr>
        <w:t>other</w:t>
      </w:r>
      <w:proofErr w:type="gramEnd"/>
      <w:r w:rsidRPr="00293668">
        <w:rPr>
          <w:rFonts w:ascii="Tw Cen MT" w:hAnsi="Tw Cen MT" w:cstheme="minorHAnsi"/>
          <w:b/>
          <w:bCs/>
        </w:rPr>
        <w:t xml:space="preserve"> priest</w:t>
      </w:r>
      <w:r w:rsidR="00806BEE" w:rsidRPr="00570DFC">
        <w:rPr>
          <w:rFonts w:ascii="Tw Cen MT" w:hAnsi="Tw Cen MT" w:cstheme="minorHAnsi"/>
          <w:b/>
          <w:bCs/>
        </w:rPr>
        <w:t xml:space="preserve">, </w:t>
      </w:r>
      <w:r w:rsidRPr="00293668">
        <w:rPr>
          <w:rFonts w:ascii="Tw Cen MT" w:hAnsi="Tw Cen MT" w:cstheme="minorHAnsi"/>
          <w:b/>
          <w:bCs/>
        </w:rPr>
        <w:t>true and better</w:t>
      </w:r>
      <w:r w:rsidR="00806BEE" w:rsidRPr="00570DFC">
        <w:rPr>
          <w:rFonts w:ascii="Tw Cen MT" w:hAnsi="Tw Cen MT" w:cstheme="minorHAnsi"/>
          <w:b/>
          <w:bCs/>
        </w:rPr>
        <w:t>.</w:t>
      </w:r>
      <w:r w:rsidRPr="00293668">
        <w:rPr>
          <w:rFonts w:ascii="Tw Cen MT" w:hAnsi="Tw Cen MT" w:cstheme="minorHAnsi"/>
          <w:b/>
          <w:bCs/>
        </w:rPr>
        <w:t xml:space="preserve"> </w:t>
      </w:r>
    </w:p>
    <w:p w:rsidR="00293668" w:rsidRPr="00570DFC" w:rsidRDefault="00293668" w:rsidP="0071470A">
      <w:pPr>
        <w:spacing w:line="192" w:lineRule="auto"/>
        <w:jc w:val="both"/>
        <w:rPr>
          <w:rFonts w:ascii="Tw Cen MT" w:hAnsi="Tw Cen MT" w:cstheme="minorHAnsi"/>
          <w:b/>
          <w:bCs/>
        </w:rPr>
      </w:pPr>
    </w:p>
    <w:p w:rsidR="0086038A" w:rsidRPr="00570DFC" w:rsidRDefault="0086038A" w:rsidP="0071470A">
      <w:pPr>
        <w:spacing w:line="192" w:lineRule="auto"/>
        <w:jc w:val="both"/>
        <w:rPr>
          <w:rFonts w:ascii="Tw Cen MT" w:hAnsi="Tw Cen MT" w:cstheme="minorHAnsi"/>
          <w:b/>
          <w:bCs/>
        </w:rPr>
      </w:pPr>
      <w:r w:rsidRPr="0086038A">
        <w:rPr>
          <w:rFonts w:ascii="Tw Cen MT" w:hAnsi="Tw Cen MT" w:cstheme="minorHAnsi"/>
          <w:b/>
          <w:bCs/>
        </w:rPr>
        <w:t>Jesus is that better hope</w:t>
      </w:r>
      <w:r w:rsidRPr="00570DFC">
        <w:rPr>
          <w:rFonts w:ascii="Tw Cen MT" w:hAnsi="Tw Cen MT" w:cstheme="minorHAnsi"/>
          <w:b/>
          <w:bCs/>
        </w:rPr>
        <w:t xml:space="preserve">, </w:t>
      </w:r>
      <w:r w:rsidRPr="0086038A">
        <w:rPr>
          <w:rFonts w:ascii="Tw Cen MT" w:hAnsi="Tw Cen MT" w:cstheme="minorHAnsi"/>
          <w:b/>
          <w:bCs/>
        </w:rPr>
        <w:t>indeed the only hope</w:t>
      </w:r>
      <w:r w:rsidRPr="00570DFC">
        <w:rPr>
          <w:rFonts w:ascii="Tw Cen MT" w:hAnsi="Tw Cen MT" w:cstheme="minorHAnsi"/>
          <w:b/>
          <w:bCs/>
        </w:rPr>
        <w:t xml:space="preserve">, </w:t>
      </w:r>
      <w:r w:rsidRPr="0086038A">
        <w:rPr>
          <w:rFonts w:ascii="Tw Cen MT" w:hAnsi="Tw Cen MT" w:cstheme="minorHAnsi"/>
          <w:b/>
          <w:bCs/>
        </w:rPr>
        <w:t xml:space="preserve">by which these Hebrews and </w:t>
      </w:r>
      <w:r w:rsidRPr="00570DFC">
        <w:rPr>
          <w:rFonts w:ascii="Tw Cen MT" w:hAnsi="Tw Cen MT" w:cstheme="minorHAnsi"/>
          <w:b/>
          <w:bCs/>
        </w:rPr>
        <w:t>anyone can</w:t>
      </w:r>
      <w:r w:rsidRPr="0086038A">
        <w:rPr>
          <w:rFonts w:ascii="Tw Cen MT" w:hAnsi="Tw Cen MT" w:cstheme="minorHAnsi"/>
          <w:b/>
          <w:bCs/>
        </w:rPr>
        <w:t xml:space="preserve"> draw </w:t>
      </w:r>
      <w:r w:rsidRPr="00570DFC">
        <w:rPr>
          <w:rFonts w:ascii="Tw Cen MT" w:hAnsi="Tw Cen MT" w:cstheme="minorHAnsi"/>
          <w:b/>
          <w:bCs/>
        </w:rPr>
        <w:t>____________</w:t>
      </w:r>
      <w:r w:rsidRPr="0086038A">
        <w:rPr>
          <w:rFonts w:ascii="Tw Cen MT" w:hAnsi="Tw Cen MT" w:cstheme="minorHAnsi"/>
          <w:b/>
          <w:bCs/>
        </w:rPr>
        <w:t xml:space="preserve"> to God</w:t>
      </w:r>
      <w:r w:rsidRPr="00570DFC">
        <w:rPr>
          <w:rFonts w:ascii="Tw Cen MT" w:hAnsi="Tw Cen MT" w:cstheme="minorHAnsi"/>
          <w:b/>
          <w:bCs/>
        </w:rPr>
        <w:t>.</w:t>
      </w:r>
    </w:p>
    <w:p w:rsidR="00045615" w:rsidRPr="00570DFC" w:rsidRDefault="00045615" w:rsidP="0071470A">
      <w:pPr>
        <w:spacing w:line="192" w:lineRule="auto"/>
        <w:jc w:val="both"/>
        <w:rPr>
          <w:rFonts w:ascii="Tw Cen MT" w:hAnsi="Tw Cen MT" w:cstheme="minorHAnsi"/>
          <w:b/>
          <w:bCs/>
        </w:rPr>
      </w:pPr>
    </w:p>
    <w:p w:rsidR="00045615" w:rsidRPr="0086038A" w:rsidRDefault="00045615" w:rsidP="0071470A">
      <w:pPr>
        <w:spacing w:line="192" w:lineRule="auto"/>
        <w:jc w:val="both"/>
        <w:rPr>
          <w:rFonts w:ascii="Tw Cen MT" w:hAnsi="Tw Cen MT" w:cstheme="minorHAnsi"/>
          <w:b/>
          <w:bCs/>
        </w:rPr>
      </w:pPr>
      <w:r w:rsidRPr="00570DFC">
        <w:rPr>
          <w:rFonts w:ascii="Tw Cen MT" w:hAnsi="Tw Cen MT" w:cstheme="minorHAnsi"/>
          <w:b/>
          <w:bCs/>
        </w:rPr>
        <w:t xml:space="preserve">All that has been spoken this </w:t>
      </w:r>
      <w:proofErr w:type="gramStart"/>
      <w:r w:rsidRPr="00570DFC">
        <w:rPr>
          <w:rFonts w:ascii="Tw Cen MT" w:hAnsi="Tw Cen MT" w:cstheme="minorHAnsi"/>
          <w:b/>
          <w:bCs/>
        </w:rPr>
        <w:t>morning  concerning</w:t>
      </w:r>
      <w:proofErr w:type="gramEnd"/>
      <w:r w:rsidRPr="00570DFC">
        <w:rPr>
          <w:rFonts w:ascii="Tw Cen MT" w:hAnsi="Tw Cen MT" w:cstheme="minorHAnsi"/>
          <w:b/>
          <w:bCs/>
        </w:rPr>
        <w:t xml:space="preserve"> the Levitical priesthood, the law, and the person of Melchizedek is intended to point us to ____________ </w:t>
      </w:r>
      <w:r w:rsidR="00181C05" w:rsidRPr="00570DFC">
        <w:rPr>
          <w:rFonts w:ascii="Tw Cen MT" w:hAnsi="Tw Cen MT" w:cstheme="minorHAnsi"/>
          <w:b/>
          <w:bCs/>
        </w:rPr>
        <w:t xml:space="preserve">and give us grand and great views of all that </w:t>
      </w:r>
      <w:r w:rsidR="002B175A" w:rsidRPr="00570DFC">
        <w:rPr>
          <w:rFonts w:ascii="Tw Cen MT" w:hAnsi="Tw Cen MT" w:cstheme="minorHAnsi"/>
          <w:b/>
          <w:bCs/>
        </w:rPr>
        <w:t>H</w:t>
      </w:r>
      <w:r w:rsidR="00181C05" w:rsidRPr="00570DFC">
        <w:rPr>
          <w:rFonts w:ascii="Tw Cen MT" w:hAnsi="Tw Cen MT" w:cstheme="minorHAnsi"/>
          <w:b/>
          <w:bCs/>
        </w:rPr>
        <w:t xml:space="preserve">e has done for </w:t>
      </w:r>
      <w:r w:rsidR="001D69B0">
        <w:rPr>
          <w:rFonts w:ascii="Tw Cen MT" w:hAnsi="Tw Cen MT" w:cstheme="minorHAnsi"/>
          <w:b/>
          <w:bCs/>
        </w:rPr>
        <w:t xml:space="preserve">the </w:t>
      </w:r>
      <w:r w:rsidR="00181C05" w:rsidRPr="00570DFC">
        <w:rPr>
          <w:rFonts w:ascii="Tw Cen MT" w:hAnsi="Tw Cen MT" w:cstheme="minorHAnsi"/>
          <w:b/>
          <w:bCs/>
        </w:rPr>
        <w:t xml:space="preserve">one who repents and believes in </w:t>
      </w:r>
      <w:r w:rsidR="002B175A" w:rsidRPr="00570DFC">
        <w:rPr>
          <w:rFonts w:ascii="Tw Cen MT" w:hAnsi="Tw Cen MT" w:cstheme="minorHAnsi"/>
          <w:b/>
          <w:bCs/>
        </w:rPr>
        <w:t>H</w:t>
      </w:r>
      <w:r w:rsidR="00181C05" w:rsidRPr="00570DFC">
        <w:rPr>
          <w:rFonts w:ascii="Tw Cen MT" w:hAnsi="Tw Cen MT" w:cstheme="minorHAnsi"/>
          <w:b/>
          <w:bCs/>
        </w:rPr>
        <w:t xml:space="preserve">im </w:t>
      </w:r>
      <w:r w:rsidRPr="00570DFC">
        <w:rPr>
          <w:rFonts w:ascii="Tw Cen MT" w:hAnsi="Tw Cen MT" w:cstheme="minorHAnsi"/>
          <w:b/>
          <w:bCs/>
        </w:rPr>
        <w:t>(v13).</w:t>
      </w:r>
    </w:p>
    <w:p w:rsidR="0086038A" w:rsidRPr="00570DFC" w:rsidRDefault="0086038A" w:rsidP="0071470A">
      <w:pPr>
        <w:spacing w:line="192" w:lineRule="auto"/>
        <w:jc w:val="both"/>
        <w:rPr>
          <w:rFonts w:ascii="Tw Cen MT" w:hAnsi="Tw Cen MT" w:cstheme="minorHAnsi"/>
          <w:b/>
          <w:bCs/>
        </w:rPr>
      </w:pPr>
    </w:p>
    <w:p w:rsidR="0086038A" w:rsidRPr="0086038A" w:rsidRDefault="0086038A" w:rsidP="0071470A">
      <w:pPr>
        <w:spacing w:line="192" w:lineRule="auto"/>
        <w:jc w:val="both"/>
        <w:rPr>
          <w:rFonts w:ascii="Tw Cen MT" w:hAnsi="Tw Cen MT" w:cstheme="minorHAnsi"/>
          <w:b/>
          <w:bCs/>
        </w:rPr>
      </w:pPr>
      <w:r w:rsidRPr="0086038A">
        <w:rPr>
          <w:rFonts w:ascii="Tw Cen MT" w:hAnsi="Tw Cen MT" w:cstheme="minorHAnsi"/>
          <w:b/>
          <w:bCs/>
        </w:rPr>
        <w:t xml:space="preserve">Melchizedek is a </w:t>
      </w:r>
      <w:r w:rsidRPr="00570DFC">
        <w:rPr>
          <w:rFonts w:ascii="Tw Cen MT" w:hAnsi="Tw Cen MT" w:cstheme="minorHAnsi"/>
          <w:b/>
          <w:bCs/>
        </w:rPr>
        <w:t xml:space="preserve">____________ and </w:t>
      </w:r>
      <w:r w:rsidR="001D69B0">
        <w:rPr>
          <w:rFonts w:ascii="Tw Cen MT" w:hAnsi="Tw Cen MT" w:cstheme="minorHAnsi"/>
          <w:b/>
          <w:bCs/>
        </w:rPr>
        <w:t>“</w:t>
      </w:r>
      <w:r w:rsidRPr="00570DFC">
        <w:rPr>
          <w:rFonts w:ascii="Tw Cen MT" w:hAnsi="Tw Cen MT" w:cstheme="minorHAnsi"/>
          <w:b/>
          <w:bCs/>
        </w:rPr>
        <w:t>type</w:t>
      </w:r>
      <w:r w:rsidR="001D69B0">
        <w:rPr>
          <w:rFonts w:ascii="Tw Cen MT" w:hAnsi="Tw Cen MT" w:cstheme="minorHAnsi"/>
          <w:b/>
          <w:bCs/>
        </w:rPr>
        <w:t>”</w:t>
      </w:r>
      <w:r w:rsidRPr="0086038A">
        <w:rPr>
          <w:rFonts w:ascii="Tw Cen MT" w:hAnsi="Tw Cen MT" w:cstheme="minorHAnsi"/>
          <w:b/>
          <w:bCs/>
        </w:rPr>
        <w:t xml:space="preserve"> of Jesus who is the ultimate </w:t>
      </w:r>
      <w:r w:rsidR="001D69B0">
        <w:rPr>
          <w:rFonts w:ascii="Tw Cen MT" w:hAnsi="Tw Cen MT" w:cstheme="minorHAnsi"/>
          <w:b/>
          <w:bCs/>
        </w:rPr>
        <w:t>K</w:t>
      </w:r>
      <w:r w:rsidRPr="0086038A">
        <w:rPr>
          <w:rFonts w:ascii="Tw Cen MT" w:hAnsi="Tw Cen MT" w:cstheme="minorHAnsi"/>
          <w:b/>
          <w:bCs/>
        </w:rPr>
        <w:t>ing of righteousness and peac</w:t>
      </w:r>
      <w:r w:rsidRPr="00570DFC">
        <w:rPr>
          <w:rFonts w:ascii="Tw Cen MT" w:hAnsi="Tw Cen MT" w:cstheme="minorHAnsi"/>
          <w:b/>
          <w:bCs/>
        </w:rPr>
        <w:t>e (Ephesians 2; Isaiah 11).</w:t>
      </w:r>
    </w:p>
    <w:p w:rsidR="0071470A" w:rsidRPr="00570DFC" w:rsidRDefault="0071470A" w:rsidP="0071470A">
      <w:pPr>
        <w:spacing w:line="192" w:lineRule="auto"/>
        <w:jc w:val="both"/>
        <w:rPr>
          <w:rFonts w:ascii="Tw Cen MT" w:hAnsi="Tw Cen MT" w:cstheme="minorHAnsi"/>
          <w:b/>
          <w:bCs/>
        </w:rPr>
      </w:pPr>
    </w:p>
    <w:p w:rsidR="0071470A" w:rsidRPr="00570DFC" w:rsidRDefault="0071470A" w:rsidP="0071470A">
      <w:pPr>
        <w:spacing w:line="192" w:lineRule="auto"/>
        <w:jc w:val="both"/>
        <w:rPr>
          <w:rFonts w:ascii="Tw Cen MT" w:hAnsi="Tw Cen MT" w:cstheme="minorHAnsi"/>
          <w:b/>
          <w:bCs/>
        </w:rPr>
      </w:pPr>
      <w:r w:rsidRPr="00570DFC">
        <w:rPr>
          <w:rFonts w:ascii="Tw Cen MT" w:hAnsi="Tw Cen MT" w:cstheme="minorHAnsi"/>
          <w:b/>
          <w:bCs/>
        </w:rPr>
        <w:t>It is Jesus</w:t>
      </w:r>
      <w:r w:rsidR="001D69B0">
        <w:rPr>
          <w:rFonts w:ascii="Tw Cen MT" w:hAnsi="Tw Cen MT" w:cstheme="minorHAnsi"/>
          <w:b/>
          <w:bCs/>
        </w:rPr>
        <w:t>,</w:t>
      </w:r>
      <w:r w:rsidRPr="00570DFC">
        <w:rPr>
          <w:rFonts w:ascii="Tw Cen MT" w:hAnsi="Tw Cen MT" w:cstheme="minorHAnsi"/>
          <w:b/>
          <w:bCs/>
        </w:rPr>
        <w:t xml:space="preserve"> who similar to and</w:t>
      </w:r>
      <w:r w:rsidR="001D69B0">
        <w:rPr>
          <w:rFonts w:ascii="Tw Cen MT" w:hAnsi="Tw Cen MT" w:cstheme="minorHAnsi"/>
          <w:b/>
          <w:bCs/>
        </w:rPr>
        <w:t xml:space="preserve"> </w:t>
      </w:r>
      <w:r w:rsidRPr="00570DFC">
        <w:rPr>
          <w:rFonts w:ascii="Tw Cen MT" w:hAnsi="Tw Cen MT" w:cstheme="minorHAnsi"/>
          <w:b/>
          <w:bCs/>
        </w:rPr>
        <w:t>yet far surpassing Melchizedek</w:t>
      </w:r>
      <w:r w:rsidR="001D69B0">
        <w:rPr>
          <w:rFonts w:ascii="Tw Cen MT" w:hAnsi="Tw Cen MT" w:cstheme="minorHAnsi"/>
          <w:b/>
          <w:bCs/>
        </w:rPr>
        <w:t>,</w:t>
      </w:r>
      <w:r w:rsidRPr="00570DFC">
        <w:rPr>
          <w:rFonts w:ascii="Tw Cen MT" w:hAnsi="Tw Cen MT" w:cstheme="minorHAnsi"/>
          <w:b/>
          <w:bCs/>
        </w:rPr>
        <w:t xml:space="preserve"> is the true and better priest of God who makes intercession to God for those who repent of sin and believe in His work. He needs not to atone for His own sin first (for He has none) and therefore is able to give Himself as the sufficient, satisfactory, and permanent sacrifice that turns God’s wrath away from ____________ (Romans 8; Hebrews 4).</w:t>
      </w:r>
    </w:p>
    <w:p w:rsidR="0071470A" w:rsidRPr="00570DFC" w:rsidRDefault="0071470A" w:rsidP="0071470A">
      <w:pPr>
        <w:spacing w:line="192" w:lineRule="auto"/>
        <w:jc w:val="both"/>
        <w:rPr>
          <w:rFonts w:ascii="Tw Cen MT" w:hAnsi="Tw Cen MT" w:cstheme="minorHAnsi"/>
          <w:b/>
          <w:bCs/>
        </w:rPr>
      </w:pPr>
    </w:p>
    <w:p w:rsidR="0071470A" w:rsidRPr="00570DFC" w:rsidRDefault="0071470A" w:rsidP="0071470A">
      <w:pPr>
        <w:spacing w:line="192" w:lineRule="auto"/>
        <w:jc w:val="both"/>
        <w:rPr>
          <w:rFonts w:ascii="Tw Cen MT" w:hAnsi="Tw Cen MT" w:cstheme="minorHAnsi"/>
          <w:b/>
          <w:bCs/>
        </w:rPr>
      </w:pPr>
      <w:r w:rsidRPr="00570DFC">
        <w:rPr>
          <w:rFonts w:ascii="Tw Cen MT" w:hAnsi="Tw Cen MT" w:cstheme="minorHAnsi"/>
          <w:b/>
          <w:bCs/>
        </w:rPr>
        <w:t>Though Jesus didn’t come from the priestly tribe of Levi (He came of the tribe of Judah)</w:t>
      </w:r>
      <w:r w:rsidR="00045615" w:rsidRPr="00570DFC">
        <w:rPr>
          <w:rFonts w:ascii="Tw Cen MT" w:hAnsi="Tw Cen MT" w:cstheme="minorHAnsi"/>
          <w:b/>
          <w:bCs/>
        </w:rPr>
        <w:t xml:space="preserve">, </w:t>
      </w:r>
      <w:r w:rsidRPr="00570DFC">
        <w:rPr>
          <w:rFonts w:ascii="Tw Cen MT" w:hAnsi="Tw Cen MT" w:cstheme="minorHAnsi"/>
          <w:b/>
          <w:bCs/>
        </w:rPr>
        <w:t xml:space="preserve">He was given His role as priest not by the commandment </w:t>
      </w:r>
      <w:r w:rsidR="001D69B0">
        <w:rPr>
          <w:rFonts w:ascii="Tw Cen MT" w:hAnsi="Tw Cen MT" w:cstheme="minorHAnsi"/>
          <w:b/>
          <w:bCs/>
        </w:rPr>
        <w:t xml:space="preserve">of </w:t>
      </w:r>
      <w:r w:rsidR="00045615" w:rsidRPr="00570DFC">
        <w:rPr>
          <w:rFonts w:ascii="Tw Cen MT" w:hAnsi="Tw Cen MT" w:cstheme="minorHAnsi"/>
          <w:b/>
          <w:bCs/>
        </w:rPr>
        <w:t>the</w:t>
      </w:r>
      <w:r w:rsidRPr="00570DFC">
        <w:rPr>
          <w:rFonts w:ascii="Tw Cen MT" w:hAnsi="Tw Cen MT" w:cstheme="minorHAnsi"/>
          <w:b/>
          <w:bCs/>
        </w:rPr>
        <w:t xml:space="preserve"> law but by the very declaration and appointment of </w:t>
      </w:r>
      <w:r w:rsidR="00045615" w:rsidRPr="00570DFC">
        <w:rPr>
          <w:rFonts w:ascii="Tw Cen MT" w:hAnsi="Tw Cen MT" w:cstheme="minorHAnsi"/>
          <w:b/>
          <w:bCs/>
        </w:rPr>
        <w:t>____________</w:t>
      </w:r>
      <w:r w:rsidRPr="00570DFC">
        <w:rPr>
          <w:rFonts w:ascii="Tw Cen MT" w:hAnsi="Tw Cen MT" w:cstheme="minorHAnsi"/>
          <w:b/>
          <w:bCs/>
        </w:rPr>
        <w:t>.</w:t>
      </w:r>
    </w:p>
    <w:p w:rsidR="0086038A" w:rsidRPr="00570DFC" w:rsidRDefault="0086038A" w:rsidP="0071470A">
      <w:pPr>
        <w:spacing w:line="192" w:lineRule="auto"/>
        <w:rPr>
          <w:rFonts w:ascii="Tw Cen MT" w:hAnsi="Tw Cen MT" w:cstheme="minorHAnsi"/>
          <w:b/>
          <w:bCs/>
        </w:rPr>
      </w:pPr>
    </w:p>
    <w:p w:rsidR="00045615" w:rsidRPr="00045615" w:rsidRDefault="00045615" w:rsidP="00045615">
      <w:pPr>
        <w:spacing w:line="192" w:lineRule="auto"/>
        <w:rPr>
          <w:rFonts w:ascii="Tw Cen MT" w:hAnsi="Tw Cen MT" w:cstheme="minorHAnsi"/>
          <w:b/>
          <w:bCs/>
        </w:rPr>
      </w:pPr>
      <w:r w:rsidRPr="00570DFC">
        <w:rPr>
          <w:rFonts w:ascii="Tw Cen MT" w:hAnsi="Tw Cen MT" w:cstheme="minorHAnsi"/>
          <w:b/>
          <w:bCs/>
        </w:rPr>
        <w:t xml:space="preserve">Unlike </w:t>
      </w:r>
      <w:r w:rsidRPr="00045615">
        <w:rPr>
          <w:rFonts w:ascii="Tw Cen MT" w:hAnsi="Tw Cen MT" w:cstheme="minorHAnsi"/>
          <w:b/>
          <w:bCs/>
        </w:rPr>
        <w:t>the Levitical priesthood which ultimately ceased</w:t>
      </w:r>
      <w:r w:rsidRPr="00570DFC">
        <w:rPr>
          <w:rFonts w:ascii="Tw Cen MT" w:hAnsi="Tw Cen MT" w:cstheme="minorHAnsi"/>
          <w:b/>
          <w:bCs/>
        </w:rPr>
        <w:t xml:space="preserve">, </w:t>
      </w:r>
      <w:r w:rsidRPr="00045615">
        <w:rPr>
          <w:rFonts w:ascii="Tw Cen MT" w:hAnsi="Tw Cen MT" w:cstheme="minorHAnsi"/>
          <w:b/>
          <w:bCs/>
        </w:rPr>
        <w:t xml:space="preserve">God spoke that Jesus’s priesthood would be </w:t>
      </w:r>
      <w:r w:rsidRPr="00570DFC">
        <w:rPr>
          <w:rFonts w:ascii="Tw Cen MT" w:hAnsi="Tw Cen MT" w:cstheme="minorHAnsi"/>
          <w:b/>
          <w:bCs/>
        </w:rPr>
        <w:t>____________ (v20).</w:t>
      </w:r>
    </w:p>
    <w:p w:rsidR="00045615" w:rsidRPr="00570DFC" w:rsidRDefault="00045615" w:rsidP="0071470A">
      <w:pPr>
        <w:spacing w:line="192" w:lineRule="auto"/>
        <w:rPr>
          <w:rFonts w:ascii="Tw Cen MT" w:hAnsi="Tw Cen MT" w:cstheme="minorHAnsi"/>
          <w:b/>
          <w:bCs/>
        </w:rPr>
      </w:pPr>
    </w:p>
    <w:p w:rsidR="00C34536" w:rsidRPr="00570DFC" w:rsidRDefault="00C34536" w:rsidP="00C34536">
      <w:pPr>
        <w:spacing w:line="192" w:lineRule="auto"/>
        <w:rPr>
          <w:rFonts w:ascii="Tw Cen MT" w:hAnsi="Tw Cen MT" w:cstheme="minorHAnsi"/>
          <w:b/>
          <w:bCs/>
        </w:rPr>
      </w:pPr>
      <w:r w:rsidRPr="00C34536">
        <w:rPr>
          <w:rFonts w:ascii="Tw Cen MT" w:hAnsi="Tw Cen MT" w:cstheme="minorHAnsi"/>
          <w:b/>
          <w:bCs/>
        </w:rPr>
        <w:t xml:space="preserve">Jesus is the promised </w:t>
      </w:r>
      <w:r w:rsidRPr="00570DFC">
        <w:rPr>
          <w:rFonts w:ascii="Tw Cen MT" w:hAnsi="Tw Cen MT" w:cstheme="minorHAnsi"/>
          <w:b/>
          <w:bCs/>
        </w:rPr>
        <w:t xml:space="preserve">____________ </w:t>
      </w:r>
      <w:r w:rsidRPr="00C34536">
        <w:rPr>
          <w:rFonts w:ascii="Tw Cen MT" w:hAnsi="Tw Cen MT" w:cstheme="minorHAnsi"/>
          <w:b/>
          <w:bCs/>
        </w:rPr>
        <w:t>of whom Psalm 110 is speaking of when it says “you are a priest forever after the order of Melchizedek</w:t>
      </w:r>
      <w:r w:rsidR="001D69B0">
        <w:rPr>
          <w:rFonts w:ascii="Tw Cen MT" w:hAnsi="Tw Cen MT" w:cstheme="minorHAnsi"/>
          <w:b/>
          <w:bCs/>
        </w:rPr>
        <w:t>.”</w:t>
      </w:r>
    </w:p>
    <w:p w:rsidR="002B175A" w:rsidRPr="00570DFC" w:rsidRDefault="002B175A" w:rsidP="00C34536">
      <w:pPr>
        <w:spacing w:line="192" w:lineRule="auto"/>
        <w:rPr>
          <w:rFonts w:ascii="Tw Cen MT" w:hAnsi="Tw Cen MT" w:cstheme="minorHAnsi"/>
          <w:b/>
          <w:bCs/>
        </w:rPr>
      </w:pPr>
    </w:p>
    <w:p w:rsidR="00C34536" w:rsidRDefault="002B175A" w:rsidP="00C34536">
      <w:pPr>
        <w:spacing w:line="192" w:lineRule="auto"/>
        <w:rPr>
          <w:rFonts w:ascii="Tw Cen MT" w:hAnsi="Tw Cen MT" w:cstheme="minorHAnsi"/>
        </w:rPr>
      </w:pPr>
      <w:r w:rsidRPr="00570DFC">
        <w:rPr>
          <w:rFonts w:ascii="Tw Cen MT" w:hAnsi="Tw Cen MT" w:cstheme="minorHAnsi"/>
          <w:u w:val="single"/>
        </w:rPr>
        <w:t>Blanks:</w:t>
      </w:r>
      <w:r w:rsidRPr="00570DFC">
        <w:rPr>
          <w:rFonts w:ascii="Tw Cen MT" w:hAnsi="Tw Cen MT" w:cstheme="minorHAnsi"/>
        </w:rPr>
        <w:t xml:space="preserve"> types; Melchizedek; priest; God; family history; Abraham; blesses; greater; all; Jesus; near; Jesus; foreshadowing; sinners; God; forever; Messiah; </w:t>
      </w:r>
    </w:p>
    <w:p w:rsidR="00570DFC" w:rsidRDefault="00570DFC" w:rsidP="00C34536">
      <w:pPr>
        <w:spacing w:line="192" w:lineRule="auto"/>
        <w:rPr>
          <w:rFonts w:ascii="Tw Cen MT" w:hAnsi="Tw Cen MT" w:cstheme="minorHAnsi"/>
        </w:rPr>
      </w:pPr>
    </w:p>
    <w:p w:rsidR="00F03738" w:rsidRPr="00F03738" w:rsidRDefault="00F03738" w:rsidP="00F03738">
      <w:pPr>
        <w:pStyle w:val="NormalWeb"/>
        <w:jc w:val="center"/>
        <w:rPr>
          <w:rStyle w:val="text"/>
          <w:rFonts w:ascii="Tw Cen MT" w:hAnsi="Tw Cen MT" w:cstheme="minorHAnsi"/>
          <w:b/>
          <w:bCs/>
          <w:color w:val="000000"/>
          <w:sz w:val="32"/>
          <w:szCs w:val="32"/>
        </w:rPr>
      </w:pPr>
      <w:r w:rsidRPr="00F03738">
        <w:rPr>
          <w:rStyle w:val="text"/>
          <w:rFonts w:ascii="Tw Cen MT" w:hAnsi="Tw Cen MT" w:cstheme="minorHAnsi"/>
          <w:b/>
          <w:bCs/>
          <w:color w:val="000000"/>
          <w:sz w:val="32"/>
          <w:szCs w:val="32"/>
        </w:rPr>
        <w:t>Congregational Scripture Reading – Romans 7: 18-25</w:t>
      </w:r>
    </w:p>
    <w:p w:rsidR="00570DFC" w:rsidRPr="00F03738" w:rsidRDefault="00570DFC" w:rsidP="00F03738">
      <w:pPr>
        <w:pStyle w:val="NormalWeb"/>
        <w:spacing w:line="480" w:lineRule="auto"/>
        <w:jc w:val="both"/>
        <w:rPr>
          <w:rFonts w:ascii="Tw Cen MT" w:hAnsi="Tw Cen MT" w:cs="Segoe UI"/>
          <w:color w:val="000000"/>
          <w:sz w:val="32"/>
          <w:szCs w:val="32"/>
        </w:rPr>
      </w:pPr>
      <w:r w:rsidRPr="00F03738">
        <w:rPr>
          <w:rStyle w:val="text"/>
          <w:rFonts w:ascii="Tw Cen MT" w:hAnsi="Tw Cen MT" w:cs="Segoe UI"/>
          <w:color w:val="000000"/>
          <w:sz w:val="32"/>
          <w:szCs w:val="32"/>
        </w:rPr>
        <w:t>For I know that nothing good dwells</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in me, that is, in my flesh. For I have the desire to do what is right, but not the ability to carry it out.</w:t>
      </w:r>
      <w:r w:rsidRPr="00F03738">
        <w:rPr>
          <w:rStyle w:val="apple-converted-space"/>
          <w:rFonts w:ascii="Tw Cen MT" w:hAnsi="Tw Cen MT" w:cs="Segoe UI"/>
          <w:color w:val="000000"/>
          <w:sz w:val="32"/>
          <w:szCs w:val="32"/>
        </w:rPr>
        <w:t> </w:t>
      </w:r>
      <w:r w:rsidRPr="00F03738">
        <w:rPr>
          <w:rStyle w:val="text"/>
          <w:rFonts w:ascii="Tw Cen MT" w:hAnsi="Tw Cen MT" w:cs="Segoe UI"/>
          <w:b/>
          <w:bCs/>
          <w:color w:val="000000"/>
          <w:sz w:val="32"/>
          <w:szCs w:val="32"/>
          <w:vertAlign w:val="superscript"/>
        </w:rPr>
        <w:t> </w:t>
      </w:r>
      <w:r w:rsidRPr="00F03738">
        <w:rPr>
          <w:rStyle w:val="text"/>
          <w:rFonts w:ascii="Tw Cen MT" w:hAnsi="Tw Cen MT" w:cs="Segoe UI"/>
          <w:color w:val="000000"/>
          <w:sz w:val="32"/>
          <w:szCs w:val="32"/>
        </w:rPr>
        <w:t>For I do not do the good I want, but the evil I do not want is what I keep on doing.</w:t>
      </w:r>
      <w:r w:rsidRPr="00F03738">
        <w:rPr>
          <w:rStyle w:val="apple-converted-space"/>
          <w:rFonts w:ascii="Tw Cen MT" w:hAnsi="Tw Cen MT" w:cs="Segoe UI"/>
          <w:color w:val="000000"/>
          <w:sz w:val="32"/>
          <w:szCs w:val="32"/>
        </w:rPr>
        <w:t> </w:t>
      </w:r>
      <w:r w:rsidRPr="00F03738">
        <w:rPr>
          <w:rStyle w:val="text"/>
          <w:rFonts w:ascii="Tw Cen MT" w:hAnsi="Tw Cen MT" w:cs="Segoe UI"/>
          <w:b/>
          <w:bCs/>
          <w:color w:val="000000"/>
          <w:sz w:val="32"/>
          <w:szCs w:val="32"/>
          <w:vertAlign w:val="superscript"/>
        </w:rPr>
        <w:t> </w:t>
      </w:r>
      <w:r w:rsidRPr="00F03738">
        <w:rPr>
          <w:rStyle w:val="text"/>
          <w:rFonts w:ascii="Tw Cen MT" w:hAnsi="Tw Cen MT" w:cs="Segoe UI"/>
          <w:color w:val="000000"/>
          <w:sz w:val="32"/>
          <w:szCs w:val="32"/>
        </w:rPr>
        <w:t>Now if I do what I do not want,</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it is no longer I who do it, but sin that dwells within me.</w:t>
      </w:r>
    </w:p>
    <w:p w:rsidR="00570DFC" w:rsidRPr="00F03738" w:rsidRDefault="00570DFC" w:rsidP="00F03738">
      <w:pPr>
        <w:pStyle w:val="NormalWeb"/>
        <w:spacing w:line="480" w:lineRule="auto"/>
        <w:jc w:val="both"/>
        <w:rPr>
          <w:rFonts w:ascii="Tw Cen MT" w:hAnsi="Tw Cen MT" w:cs="Segoe UI"/>
          <w:color w:val="000000"/>
          <w:sz w:val="32"/>
          <w:szCs w:val="32"/>
        </w:rPr>
      </w:pPr>
      <w:proofErr w:type="gramStart"/>
      <w:r w:rsidRPr="00F03738">
        <w:rPr>
          <w:rStyle w:val="text"/>
          <w:rFonts w:ascii="Tw Cen MT" w:hAnsi="Tw Cen MT" w:cs="Segoe UI"/>
          <w:color w:val="000000"/>
          <w:sz w:val="32"/>
          <w:szCs w:val="32"/>
        </w:rPr>
        <w:t>So</w:t>
      </w:r>
      <w:proofErr w:type="gramEnd"/>
      <w:r w:rsidRPr="00F03738">
        <w:rPr>
          <w:rStyle w:val="text"/>
          <w:rFonts w:ascii="Tw Cen MT" w:hAnsi="Tw Cen MT" w:cs="Segoe UI"/>
          <w:color w:val="000000"/>
          <w:sz w:val="32"/>
          <w:szCs w:val="32"/>
        </w:rPr>
        <w:t xml:space="preserve"> I find it to be a law that when I want to do right, evil lies close at hand.</w:t>
      </w:r>
      <w:r w:rsidR="00F03738" w:rsidRPr="00F03738">
        <w:rPr>
          <w:rStyle w:val="text"/>
          <w:rFonts w:ascii="Tw Cen MT" w:hAnsi="Tw Cen MT" w:cs="Segoe UI"/>
          <w:b/>
          <w:bCs/>
          <w:color w:val="000000"/>
          <w:sz w:val="32"/>
          <w:szCs w:val="32"/>
          <w:vertAlign w:val="superscript"/>
        </w:rPr>
        <w:t xml:space="preserve"> </w:t>
      </w:r>
      <w:r w:rsidRPr="00F03738">
        <w:rPr>
          <w:rStyle w:val="text"/>
          <w:rFonts w:ascii="Tw Cen MT" w:hAnsi="Tw Cen MT" w:cs="Segoe UI"/>
          <w:b/>
          <w:bCs/>
          <w:color w:val="000000"/>
          <w:sz w:val="32"/>
          <w:szCs w:val="32"/>
          <w:vertAlign w:val="superscript"/>
        </w:rPr>
        <w:t> </w:t>
      </w:r>
      <w:r w:rsidRPr="00F03738">
        <w:rPr>
          <w:rStyle w:val="text"/>
          <w:rFonts w:ascii="Tw Cen MT" w:hAnsi="Tw Cen MT" w:cs="Segoe UI"/>
          <w:color w:val="000000"/>
          <w:sz w:val="32"/>
          <w:szCs w:val="32"/>
        </w:rPr>
        <w:t>For</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I delight in the law of God,</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in my inner being,</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but I see in my members</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another law waging war against the law of my mind and making me captive to the law of sin that dwells in my members.</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Wretched man that I am! Who will deliver me from</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this body of death?</w:t>
      </w:r>
      <w:r w:rsidRPr="00F03738">
        <w:rPr>
          <w:rStyle w:val="apple-converted-space"/>
          <w:rFonts w:ascii="Tw Cen MT" w:hAnsi="Tw Cen MT" w:cs="Segoe UI"/>
          <w:color w:val="000000"/>
          <w:sz w:val="32"/>
          <w:szCs w:val="32"/>
        </w:rPr>
        <w:t> </w:t>
      </w:r>
      <w:r w:rsidRPr="00F03738">
        <w:rPr>
          <w:rStyle w:val="text"/>
          <w:rFonts w:ascii="Tw Cen MT" w:hAnsi="Tw Cen MT" w:cs="Segoe UI"/>
          <w:color w:val="000000"/>
          <w:sz w:val="32"/>
          <w:szCs w:val="32"/>
        </w:rPr>
        <w:t>Thanks be to God through Jesus Christ our Lord!</w:t>
      </w:r>
      <w:r w:rsidR="00F03738" w:rsidRPr="00F03738">
        <w:rPr>
          <w:rStyle w:val="text"/>
          <w:rFonts w:ascii="Tw Cen MT" w:hAnsi="Tw Cen MT" w:cs="Segoe UI"/>
          <w:color w:val="000000"/>
          <w:sz w:val="32"/>
          <w:szCs w:val="32"/>
        </w:rPr>
        <w:t>...</w:t>
      </w:r>
    </w:p>
    <w:p w:rsidR="00570DFC" w:rsidRPr="00570DFC" w:rsidRDefault="00570DFC" w:rsidP="00C34536">
      <w:pPr>
        <w:spacing w:line="192" w:lineRule="auto"/>
        <w:rPr>
          <w:rFonts w:ascii="Tw Cen MT" w:hAnsi="Tw Cen MT" w:cstheme="minorHAnsi"/>
        </w:rPr>
      </w:pPr>
    </w:p>
    <w:sectPr w:rsidR="00570DFC" w:rsidRPr="00570DFC" w:rsidSect="00570D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466" w:rsidRDefault="00755466" w:rsidP="002B175A">
      <w:r>
        <w:separator/>
      </w:r>
    </w:p>
  </w:endnote>
  <w:endnote w:type="continuationSeparator" w:id="0">
    <w:p w:rsidR="00755466" w:rsidRDefault="00755466" w:rsidP="002B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Twentieth Century">
    <w:altName w:val="Calibri"/>
    <w:panose1 w:val="020B0604020202020204"/>
    <w:charset w:val="00"/>
    <w:family w:val="auto"/>
    <w:pitch w:val="default"/>
  </w:font>
  <w:font w:name="Tw Cen MT">
    <w:altName w:val="Tw Cen MT"/>
    <w:panose1 w:val="020B0602020104020603"/>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466" w:rsidRDefault="00755466" w:rsidP="002B175A">
      <w:r>
        <w:separator/>
      </w:r>
    </w:p>
  </w:footnote>
  <w:footnote w:type="continuationSeparator" w:id="0">
    <w:p w:rsidR="00755466" w:rsidRDefault="00755466" w:rsidP="002B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DD"/>
    <w:rsid w:val="00045615"/>
    <w:rsid w:val="000B7000"/>
    <w:rsid w:val="000F2602"/>
    <w:rsid w:val="0011742F"/>
    <w:rsid w:val="00181C05"/>
    <w:rsid w:val="001D69B0"/>
    <w:rsid w:val="001F791B"/>
    <w:rsid w:val="002730B1"/>
    <w:rsid w:val="00293668"/>
    <w:rsid w:val="002B175A"/>
    <w:rsid w:val="00377CCA"/>
    <w:rsid w:val="004024DD"/>
    <w:rsid w:val="00441AA3"/>
    <w:rsid w:val="004A6DDD"/>
    <w:rsid w:val="004E027C"/>
    <w:rsid w:val="004F51B6"/>
    <w:rsid w:val="00570DFC"/>
    <w:rsid w:val="006A4623"/>
    <w:rsid w:val="0071470A"/>
    <w:rsid w:val="00755466"/>
    <w:rsid w:val="007D2D02"/>
    <w:rsid w:val="00806BEE"/>
    <w:rsid w:val="00813C45"/>
    <w:rsid w:val="0082544A"/>
    <w:rsid w:val="0086038A"/>
    <w:rsid w:val="00911277"/>
    <w:rsid w:val="009B0C3C"/>
    <w:rsid w:val="00A04940"/>
    <w:rsid w:val="00AF4AD1"/>
    <w:rsid w:val="00BC3767"/>
    <w:rsid w:val="00BF24D8"/>
    <w:rsid w:val="00C27654"/>
    <w:rsid w:val="00C34536"/>
    <w:rsid w:val="00F03738"/>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3616A"/>
  <w15:chartTrackingRefBased/>
  <w15:docId w15:val="{63CBF462-B705-2F4B-A27E-97516923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75A"/>
    <w:pPr>
      <w:tabs>
        <w:tab w:val="center" w:pos="4680"/>
        <w:tab w:val="right" w:pos="9360"/>
      </w:tabs>
    </w:pPr>
  </w:style>
  <w:style w:type="character" w:customStyle="1" w:styleId="HeaderChar">
    <w:name w:val="Header Char"/>
    <w:basedOn w:val="DefaultParagraphFont"/>
    <w:link w:val="Header"/>
    <w:uiPriority w:val="99"/>
    <w:rsid w:val="002B175A"/>
    <w:rPr>
      <w:rFonts w:ascii="Times New Roman" w:eastAsia="Times New Roman" w:hAnsi="Times New Roman" w:cs="Times New Roman"/>
    </w:rPr>
  </w:style>
  <w:style w:type="paragraph" w:styleId="Footer">
    <w:name w:val="footer"/>
    <w:basedOn w:val="Normal"/>
    <w:link w:val="FooterChar"/>
    <w:uiPriority w:val="99"/>
    <w:unhideWhenUsed/>
    <w:rsid w:val="002B175A"/>
    <w:pPr>
      <w:tabs>
        <w:tab w:val="center" w:pos="4680"/>
        <w:tab w:val="right" w:pos="9360"/>
      </w:tabs>
    </w:pPr>
  </w:style>
  <w:style w:type="character" w:customStyle="1" w:styleId="FooterChar">
    <w:name w:val="Footer Char"/>
    <w:basedOn w:val="DefaultParagraphFont"/>
    <w:link w:val="Footer"/>
    <w:uiPriority w:val="99"/>
    <w:rsid w:val="002B175A"/>
    <w:rPr>
      <w:rFonts w:ascii="Times New Roman" w:eastAsia="Times New Roman" w:hAnsi="Times New Roman" w:cs="Times New Roman"/>
    </w:rPr>
  </w:style>
  <w:style w:type="paragraph" w:styleId="NormalWeb">
    <w:name w:val="Normal (Web)"/>
    <w:basedOn w:val="Normal"/>
    <w:uiPriority w:val="99"/>
    <w:semiHidden/>
    <w:unhideWhenUsed/>
    <w:rsid w:val="00570DFC"/>
    <w:pPr>
      <w:spacing w:before="100" w:beforeAutospacing="1" w:after="100" w:afterAutospacing="1"/>
    </w:pPr>
  </w:style>
  <w:style w:type="character" w:customStyle="1" w:styleId="text">
    <w:name w:val="text"/>
    <w:basedOn w:val="DefaultParagraphFont"/>
    <w:rsid w:val="00570DFC"/>
  </w:style>
  <w:style w:type="character" w:customStyle="1" w:styleId="apple-converted-space">
    <w:name w:val="apple-converted-space"/>
    <w:basedOn w:val="DefaultParagraphFont"/>
    <w:rsid w:val="0057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2023-03-30T14:07:00Z</cp:lastPrinted>
  <dcterms:created xsi:type="dcterms:W3CDTF">2023-03-29T18:13:00Z</dcterms:created>
  <dcterms:modified xsi:type="dcterms:W3CDTF">2023-03-30T14:16:00Z</dcterms:modified>
</cp:coreProperties>
</file>