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C6073" w14:textId="77777777" w:rsidR="00866CF2" w:rsidRPr="0071313F" w:rsidRDefault="00866CF2" w:rsidP="00866CF2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sz w:val="20"/>
          <w:szCs w:val="20"/>
          <w:u w:val="single"/>
        </w:rPr>
      </w:pPr>
      <w:r w:rsidRPr="0071313F">
        <w:rPr>
          <w:rFonts w:ascii="MV Boli" w:hAnsi="MV Boli" w:cs="MV Boli"/>
          <w:b/>
          <w:bCs/>
          <w:i/>
          <w:iCs/>
          <w:sz w:val="20"/>
          <w:szCs w:val="20"/>
          <w:u w:val="single"/>
        </w:rPr>
        <w:t>SERMON NOTES</w:t>
      </w:r>
    </w:p>
    <w:p w14:paraId="6A6CFCBC" w14:textId="77777777" w:rsidR="00866CF2" w:rsidRPr="0071313F" w:rsidRDefault="00866CF2" w:rsidP="00866CF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0"/>
          <w:szCs w:val="20"/>
        </w:rPr>
      </w:pPr>
      <w:r w:rsidRPr="0071313F">
        <w:rPr>
          <w:rStyle w:val="normaltextrun"/>
          <w:rFonts w:ascii="Tw Cen MT" w:hAnsi="Tw Cen MT" w:cstheme="minorHAnsi"/>
          <w:b/>
          <w:bCs/>
          <w:sz w:val="20"/>
          <w:szCs w:val="20"/>
        </w:rPr>
        <w:t>Above All</w:t>
      </w:r>
    </w:p>
    <w:p w14:paraId="7228A22B" w14:textId="77777777" w:rsidR="00866CF2" w:rsidRPr="0071313F" w:rsidRDefault="00866CF2" w:rsidP="00866CF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0"/>
          <w:szCs w:val="20"/>
        </w:rPr>
      </w:pPr>
      <w:r w:rsidRPr="0071313F">
        <w:rPr>
          <w:rStyle w:val="normaltextrun"/>
          <w:rFonts w:ascii="Tw Cen MT" w:hAnsi="Tw Cen MT" w:cstheme="minorHAnsi"/>
          <w:b/>
          <w:bCs/>
          <w:sz w:val="20"/>
          <w:szCs w:val="20"/>
        </w:rPr>
        <w:t xml:space="preserve">The Preeminence of Christ in the Book of Colossians </w:t>
      </w:r>
    </w:p>
    <w:p w14:paraId="1BE23EB7" w14:textId="536CE0A4" w:rsidR="00866CF2" w:rsidRPr="0071313F" w:rsidRDefault="00866CF2" w:rsidP="00866CF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0"/>
          <w:szCs w:val="20"/>
        </w:rPr>
      </w:pPr>
      <w:r w:rsidRPr="0071313F">
        <w:rPr>
          <w:rStyle w:val="normaltextrun"/>
          <w:rFonts w:ascii="MV Boli" w:hAnsi="MV Boli" w:cs="MV Boli"/>
          <w:b/>
          <w:bCs/>
          <w:sz w:val="20"/>
          <w:szCs w:val="20"/>
        </w:rPr>
        <w:t xml:space="preserve">“Awake My Soul and Sing of Him Who Died </w:t>
      </w:r>
      <w:r w:rsidR="007F19FE" w:rsidRPr="0071313F">
        <w:rPr>
          <w:rStyle w:val="normaltextrun"/>
          <w:rFonts w:ascii="MV Boli" w:hAnsi="MV Boli" w:cs="MV Boli"/>
          <w:b/>
          <w:bCs/>
          <w:sz w:val="20"/>
          <w:szCs w:val="20"/>
        </w:rPr>
        <w:t>f</w:t>
      </w:r>
      <w:r w:rsidRPr="0071313F">
        <w:rPr>
          <w:rStyle w:val="normaltextrun"/>
          <w:rFonts w:ascii="MV Boli" w:hAnsi="MV Boli" w:cs="MV Boli"/>
          <w:b/>
          <w:bCs/>
          <w:sz w:val="20"/>
          <w:szCs w:val="20"/>
        </w:rPr>
        <w:t>or Me”</w:t>
      </w:r>
    </w:p>
    <w:p w14:paraId="549C9582" w14:textId="77777777" w:rsidR="00A8573A" w:rsidRDefault="00866CF2" w:rsidP="00A8573A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20"/>
          <w:szCs w:val="20"/>
        </w:rPr>
      </w:pPr>
      <w:r w:rsidRPr="0071313F">
        <w:rPr>
          <w:rStyle w:val="normaltextrun"/>
          <w:rFonts w:ascii="Tw Cen MT" w:hAnsi="Tw Cen MT" w:cstheme="minorHAnsi"/>
          <w:b/>
          <w:bCs/>
          <w:sz w:val="20"/>
          <w:szCs w:val="20"/>
        </w:rPr>
        <w:t>Colossians 1: 12-14</w:t>
      </w:r>
    </w:p>
    <w:p w14:paraId="772A52AA" w14:textId="77777777" w:rsidR="00A8573A" w:rsidRDefault="00A8573A" w:rsidP="00A8573A">
      <w:pPr>
        <w:pStyle w:val="paragraph"/>
        <w:spacing w:before="0" w:beforeAutospacing="0" w:after="0" w:afterAutospacing="0" w:line="192" w:lineRule="auto"/>
        <w:textAlignment w:val="baseline"/>
        <w:rPr>
          <w:rFonts w:ascii="Tw Cen MT" w:hAnsi="Tw Cen MT" w:cstheme="minorHAnsi"/>
          <w:b/>
          <w:bCs/>
          <w:sz w:val="19"/>
          <w:szCs w:val="19"/>
        </w:rPr>
      </w:pPr>
    </w:p>
    <w:p w14:paraId="5814596D" w14:textId="5A50E87E" w:rsidR="00866CF2" w:rsidRPr="00265A8C" w:rsidRDefault="00866CF2" w:rsidP="00A8573A">
      <w:pPr>
        <w:pStyle w:val="paragraph"/>
        <w:spacing w:before="0" w:beforeAutospacing="0" w:after="0" w:afterAutospacing="0" w:line="192" w:lineRule="auto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I</w:t>
      </w:r>
      <w:r w:rsidRPr="00866CF2">
        <w:rPr>
          <w:rFonts w:ascii="Tw Cen MT" w:hAnsi="Tw Cen MT" w:cstheme="minorHAnsi"/>
          <w:b/>
          <w:bCs/>
          <w:sz w:val="20"/>
          <w:szCs w:val="20"/>
        </w:rPr>
        <w:t>n light of the call of God to grow in knowledge and to walk worthy of the Lord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="002314CA">
        <w:rPr>
          <w:rFonts w:ascii="Tw Cen MT" w:hAnsi="Tw Cen MT" w:cstheme="minorHAnsi"/>
          <w:b/>
          <w:bCs/>
          <w:sz w:val="20"/>
          <w:szCs w:val="20"/>
        </w:rPr>
        <w:t>the Bible</w:t>
      </w:r>
      <w:r w:rsidRPr="00866CF2">
        <w:rPr>
          <w:rFonts w:ascii="Tw Cen MT" w:hAnsi="Tw Cen MT" w:cstheme="minorHAnsi"/>
          <w:b/>
          <w:bCs/>
          <w:sz w:val="20"/>
          <w:szCs w:val="20"/>
        </w:rPr>
        <w:t xml:space="preserve"> takes us back to the </w:t>
      </w:r>
      <w:r w:rsidR="009F1315" w:rsidRPr="00265A8C">
        <w:rPr>
          <w:rFonts w:ascii="Tw Cen MT" w:hAnsi="Tw Cen MT" w:cstheme="minorHAnsi"/>
          <w:b/>
          <w:bCs/>
          <w:sz w:val="20"/>
          <w:szCs w:val="20"/>
        </w:rPr>
        <w:softHyphen/>
      </w:r>
      <w:r w:rsidR="009F1315" w:rsidRPr="00265A8C">
        <w:rPr>
          <w:rFonts w:ascii="Tw Cen MT" w:hAnsi="Tw Cen MT" w:cstheme="minorHAnsi"/>
          <w:b/>
          <w:bCs/>
          <w:sz w:val="20"/>
          <w:szCs w:val="20"/>
        </w:rPr>
        <w:softHyphen/>
      </w:r>
      <w:r w:rsidR="009F1315" w:rsidRPr="00265A8C">
        <w:rPr>
          <w:rFonts w:ascii="Tw Cen MT" w:hAnsi="Tw Cen MT" w:cstheme="minorHAnsi"/>
          <w:b/>
          <w:bCs/>
          <w:sz w:val="20"/>
          <w:szCs w:val="20"/>
        </w:rPr>
        <w:softHyphen/>
      </w:r>
      <w:r w:rsidR="009F1315" w:rsidRPr="00265A8C">
        <w:rPr>
          <w:rFonts w:ascii="Tw Cen MT" w:hAnsi="Tw Cen MT" w:cstheme="minorHAnsi"/>
          <w:b/>
          <w:bCs/>
          <w:sz w:val="20"/>
          <w:szCs w:val="20"/>
        </w:rPr>
        <w:softHyphen/>
      </w:r>
      <w:r w:rsidR="009F1315" w:rsidRPr="00265A8C">
        <w:rPr>
          <w:rFonts w:ascii="Tw Cen MT" w:hAnsi="Tw Cen MT" w:cstheme="minorHAnsi"/>
          <w:b/>
          <w:bCs/>
          <w:sz w:val="20"/>
          <w:szCs w:val="20"/>
        </w:rPr>
        <w:softHyphen/>
        <w:t>gospel and reminds us that it is God who has _____________</w:t>
      </w:r>
      <w:r w:rsidR="002C22C9" w:rsidRPr="00265A8C">
        <w:rPr>
          <w:rFonts w:ascii="Tw Cen MT" w:hAnsi="Tw Cen MT" w:cstheme="minorHAnsi"/>
          <w:b/>
          <w:bCs/>
          <w:sz w:val="20"/>
          <w:szCs w:val="20"/>
        </w:rPr>
        <w:t>_ us</w:t>
      </w:r>
      <w:r w:rsidR="009F1315" w:rsidRPr="00265A8C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7D0DD373" w14:textId="68720D3F" w:rsidR="002C22C9" w:rsidRPr="00265A8C" w:rsidRDefault="002C22C9" w:rsidP="002C22C9">
      <w:pPr>
        <w:pStyle w:val="paragraph"/>
        <w:spacing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W</w:t>
      </w:r>
      <w:r w:rsidRPr="002C22C9">
        <w:rPr>
          <w:rFonts w:ascii="Tw Cen MT" w:hAnsi="Tw Cen MT" w:cstheme="minorHAnsi"/>
          <w:b/>
          <w:bCs/>
          <w:sz w:val="20"/>
          <w:szCs w:val="20"/>
        </w:rPr>
        <w:t xml:space="preserve">e must let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______________</w:t>
      </w:r>
      <w:r w:rsidR="002314CA">
        <w:rPr>
          <w:rFonts w:ascii="Tw Cen MT" w:hAnsi="Tw Cen MT" w:cstheme="minorHAnsi"/>
          <w:b/>
          <w:bCs/>
          <w:sz w:val="20"/>
          <w:szCs w:val="20"/>
        </w:rPr>
        <w:t>,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 and</w:t>
      </w:r>
      <w:r w:rsidRPr="002C22C9">
        <w:rPr>
          <w:rFonts w:ascii="Tw Cen MT" w:hAnsi="Tw Cen MT" w:cstheme="minorHAnsi"/>
          <w:b/>
          <w:bCs/>
          <w:sz w:val="20"/>
          <w:szCs w:val="20"/>
        </w:rPr>
        <w:t xml:space="preserve"> not experience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or </w:t>
      </w:r>
      <w:r w:rsidRPr="002C22C9">
        <w:rPr>
          <w:rFonts w:ascii="Tw Cen MT" w:hAnsi="Tw Cen MT" w:cstheme="minorHAnsi"/>
          <w:b/>
          <w:bCs/>
          <w:sz w:val="20"/>
          <w:szCs w:val="20"/>
        </w:rPr>
        <w:t>our mind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or </w:t>
      </w:r>
      <w:r w:rsidRPr="002C22C9">
        <w:rPr>
          <w:rFonts w:ascii="Tw Cen MT" w:hAnsi="Tw Cen MT" w:cstheme="minorHAnsi"/>
          <w:b/>
          <w:bCs/>
          <w:sz w:val="20"/>
          <w:szCs w:val="20"/>
        </w:rPr>
        <w:t>our opinions</w:t>
      </w:r>
      <w:r w:rsidR="002314CA">
        <w:rPr>
          <w:rFonts w:ascii="Tw Cen MT" w:hAnsi="Tw Cen MT" w:cstheme="minorHAnsi"/>
          <w:b/>
          <w:bCs/>
          <w:sz w:val="20"/>
          <w:szCs w:val="20"/>
        </w:rPr>
        <w:t>,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 but rather allow God’s word</w:t>
      </w:r>
      <w:r w:rsidRPr="002C22C9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to</w:t>
      </w:r>
      <w:r w:rsidRPr="002C22C9">
        <w:rPr>
          <w:rFonts w:ascii="Tw Cen MT" w:hAnsi="Tw Cen MT" w:cstheme="minorHAnsi"/>
          <w:b/>
          <w:bCs/>
          <w:sz w:val="20"/>
          <w:szCs w:val="20"/>
        </w:rPr>
        <w:t xml:space="preserve"> be the guide for you and I to see how beautiful and how truly remarkable the work of Christ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is for us. </w:t>
      </w:r>
    </w:p>
    <w:p w14:paraId="6E607E6D" w14:textId="2D185A66" w:rsidR="00324598" w:rsidRPr="00265A8C" w:rsidRDefault="00301A0C" w:rsidP="00301A0C">
      <w:pPr>
        <w:pStyle w:val="paragraph"/>
        <w:spacing w:after="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E</w:t>
      </w:r>
      <w:r w:rsidRPr="00301A0C">
        <w:rPr>
          <w:rFonts w:ascii="Tw Cen MT" w:hAnsi="Tw Cen MT" w:cstheme="minorHAnsi"/>
          <w:b/>
          <w:bCs/>
          <w:sz w:val="20"/>
          <w:szCs w:val="20"/>
        </w:rPr>
        <w:t>very one of us was not merely unqualified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rather, </w:t>
      </w:r>
      <w:r w:rsidRPr="00301A0C">
        <w:rPr>
          <w:rFonts w:ascii="Tw Cen MT" w:hAnsi="Tw Cen MT" w:cstheme="minorHAnsi"/>
          <w:b/>
          <w:bCs/>
          <w:sz w:val="20"/>
          <w:szCs w:val="20"/>
        </w:rPr>
        <w:t xml:space="preserve">we are profoundly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______________</w:t>
      </w:r>
      <w:r w:rsidRPr="00301A0C">
        <w:rPr>
          <w:rFonts w:ascii="Tw Cen MT" w:hAnsi="Tw Cen MT" w:cstheme="minorHAnsi"/>
          <w:b/>
          <w:bCs/>
          <w:sz w:val="20"/>
          <w:szCs w:val="20"/>
        </w:rPr>
        <w:t xml:space="preserve"> from the inheritance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that</w:t>
      </w:r>
      <w:r w:rsidRPr="00301A0C">
        <w:rPr>
          <w:rFonts w:ascii="Tw Cen MT" w:hAnsi="Tw Cen MT" w:cstheme="minorHAnsi"/>
          <w:b/>
          <w:bCs/>
          <w:sz w:val="20"/>
          <w:szCs w:val="20"/>
        </w:rPr>
        <w:t xml:space="preserve"> God has for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H</w:t>
      </w:r>
      <w:r w:rsidRPr="00301A0C">
        <w:rPr>
          <w:rFonts w:ascii="Tw Cen MT" w:hAnsi="Tw Cen MT" w:cstheme="minorHAnsi"/>
          <w:b/>
          <w:bCs/>
          <w:sz w:val="20"/>
          <w:szCs w:val="20"/>
        </w:rPr>
        <w:t>is people because of who we are naturally</w:t>
      </w:r>
      <w:r w:rsidR="00324598" w:rsidRPr="00265A8C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301A0C">
        <w:rPr>
          <w:rFonts w:ascii="Tw Cen MT" w:hAnsi="Tw Cen MT" w:cstheme="minorHAnsi"/>
          <w:b/>
          <w:bCs/>
          <w:sz w:val="20"/>
          <w:szCs w:val="20"/>
        </w:rPr>
        <w:t>because of our sin</w:t>
      </w:r>
      <w:r w:rsidR="00324598" w:rsidRPr="00265A8C">
        <w:rPr>
          <w:rFonts w:ascii="Tw Cen MT" w:hAnsi="Tw Cen MT" w:cstheme="minorHAnsi"/>
          <w:b/>
          <w:bCs/>
          <w:sz w:val="20"/>
          <w:szCs w:val="20"/>
        </w:rPr>
        <w:t xml:space="preserve">, and </w:t>
      </w:r>
      <w:r w:rsidRPr="00301A0C">
        <w:rPr>
          <w:rFonts w:ascii="Tw Cen MT" w:hAnsi="Tw Cen MT" w:cstheme="minorHAnsi"/>
          <w:b/>
          <w:bCs/>
          <w:sz w:val="20"/>
          <w:szCs w:val="20"/>
        </w:rPr>
        <w:t>because of our rejection of God</w:t>
      </w:r>
      <w:r w:rsidR="00324598" w:rsidRPr="00265A8C">
        <w:rPr>
          <w:rFonts w:ascii="Tw Cen MT" w:hAnsi="Tw Cen MT" w:cstheme="minorHAnsi"/>
          <w:b/>
          <w:bCs/>
          <w:sz w:val="20"/>
          <w:szCs w:val="20"/>
        </w:rPr>
        <w:t xml:space="preserve"> and His commands (Romans 8:7; Ecclesiastes 7:29; Genesis 8:21). </w:t>
      </w:r>
    </w:p>
    <w:p w14:paraId="2151015F" w14:textId="77566DBD" w:rsidR="00324598" w:rsidRPr="00265A8C" w:rsidRDefault="00324598" w:rsidP="00301A0C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______________, within ourselves, Jesus is not precious to us. He is not treasured. He is not wisdom (1 Cor 2: 14).</w:t>
      </w:r>
    </w:p>
    <w:p w14:paraId="49BCD11D" w14:textId="07AA67F1" w:rsidR="00324598" w:rsidRPr="00301A0C" w:rsidRDefault="00324598" w:rsidP="00301A0C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In the </w:t>
      </w:r>
      <w:r w:rsidR="00A321AB" w:rsidRPr="00265A8C">
        <w:rPr>
          <w:rFonts w:ascii="Tw Cen MT" w:hAnsi="Tw Cen MT" w:cstheme="minorHAnsi"/>
          <w:b/>
          <w:bCs/>
          <w:sz w:val="20"/>
          <w:szCs w:val="20"/>
        </w:rPr>
        <w:t>______________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the Father (God) has chosen to </w:t>
      </w:r>
      <w:r w:rsidRPr="00265A8C">
        <w:rPr>
          <w:rFonts w:ascii="Tw Cen MT" w:hAnsi="Tw Cen MT" w:cstheme="minorHAnsi"/>
          <w:b/>
          <w:bCs/>
          <w:i/>
          <w:iCs/>
          <w:sz w:val="20"/>
          <w:szCs w:val="20"/>
        </w:rPr>
        <w:t>qualif</w:t>
      </w:r>
      <w:r w:rsidR="00A321AB" w:rsidRPr="00265A8C">
        <w:rPr>
          <w:rFonts w:ascii="Tw Cen MT" w:hAnsi="Tw Cen MT" w:cstheme="minorHAnsi"/>
          <w:b/>
          <w:bCs/>
          <w:i/>
          <w:iCs/>
          <w:sz w:val="20"/>
          <w:szCs w:val="20"/>
        </w:rPr>
        <w:t>y</w:t>
      </w:r>
      <w:r w:rsidRPr="00265A8C">
        <w:rPr>
          <w:rFonts w:ascii="Tw Cen MT" w:hAnsi="Tw Cen MT" w:cstheme="minorHAnsi"/>
          <w:b/>
          <w:bCs/>
          <w:i/>
          <w:iCs/>
          <w:sz w:val="20"/>
          <w:szCs w:val="20"/>
        </w:rPr>
        <w:t xml:space="preserve"> </w:t>
      </w:r>
      <w:r w:rsidR="00A321AB" w:rsidRPr="00265A8C">
        <w:rPr>
          <w:rFonts w:ascii="Tw Cen MT" w:hAnsi="Tw Cen MT" w:cstheme="minorHAnsi"/>
          <w:b/>
          <w:bCs/>
          <w:sz w:val="20"/>
          <w:szCs w:val="20"/>
        </w:rPr>
        <w:t xml:space="preserve">those who repent and believe. </w:t>
      </w:r>
    </w:p>
    <w:p w14:paraId="04FC74B8" w14:textId="23ED894A" w:rsidR="00A321AB" w:rsidRPr="00265A8C" w:rsidRDefault="00A321AB" w:rsidP="000E2361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God is our ______________.</w:t>
      </w:r>
    </w:p>
    <w:p w14:paraId="6A118D1E" w14:textId="05F89C26" w:rsidR="00A321AB" w:rsidRPr="00A321AB" w:rsidRDefault="00A321AB" w:rsidP="00A321AB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______________</w:t>
      </w:r>
      <w:r w:rsidRPr="00A321AB">
        <w:rPr>
          <w:rFonts w:ascii="Tw Cen MT" w:hAnsi="Tw Cen MT" w:cstheme="minorHAnsi"/>
          <w:b/>
          <w:bCs/>
          <w:sz w:val="20"/>
          <w:szCs w:val="20"/>
        </w:rPr>
        <w:t xml:space="preserve">is a word that the Bible often uses to describe sin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or </w:t>
      </w:r>
      <w:r w:rsidRPr="00A321AB">
        <w:rPr>
          <w:rFonts w:ascii="Tw Cen MT" w:hAnsi="Tw Cen MT" w:cstheme="minorHAnsi"/>
          <w:b/>
          <w:bCs/>
          <w:sz w:val="20"/>
          <w:szCs w:val="20"/>
        </w:rPr>
        <w:t xml:space="preserve">a person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that </w:t>
      </w:r>
      <w:r w:rsidRPr="00A321AB">
        <w:rPr>
          <w:rFonts w:ascii="Tw Cen MT" w:hAnsi="Tw Cen MT" w:cstheme="minorHAnsi"/>
          <w:b/>
          <w:bCs/>
          <w:sz w:val="20"/>
          <w:szCs w:val="20"/>
        </w:rPr>
        <w:t>is walking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 or </w:t>
      </w:r>
      <w:r w:rsidRPr="00A321AB">
        <w:rPr>
          <w:rFonts w:ascii="Tw Cen MT" w:hAnsi="Tw Cen MT" w:cstheme="minorHAnsi"/>
          <w:b/>
          <w:bCs/>
          <w:sz w:val="20"/>
          <w:szCs w:val="20"/>
        </w:rPr>
        <w:t>living in sin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2D7D9F9A" w14:textId="0088ACB6" w:rsidR="000E2361" w:rsidRPr="00265A8C" w:rsidRDefault="00A321AB" w:rsidP="002C22C9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The Bible teaches</w:t>
      </w:r>
      <w:r w:rsidR="007F19FE" w:rsidRPr="00265A8C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that left to ourselves - apart from Christ breaking into our lives - you and I are </w:t>
      </w:r>
      <w:r w:rsidR="007F19FE" w:rsidRPr="00265A8C">
        <w:rPr>
          <w:rFonts w:ascii="Tw Cen MT" w:hAnsi="Tw Cen MT" w:cstheme="minorHAnsi"/>
          <w:b/>
          <w:bCs/>
          <w:sz w:val="20"/>
          <w:szCs w:val="20"/>
        </w:rPr>
        <w:t>______________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 lovers of the light that Jesus brings to the world</w:t>
      </w:r>
      <w:r w:rsidR="00C24EAA" w:rsidRPr="00265A8C">
        <w:rPr>
          <w:rFonts w:ascii="Tw Cen MT" w:hAnsi="Tw Cen MT" w:cstheme="minorHAnsi"/>
          <w:b/>
          <w:bCs/>
          <w:sz w:val="20"/>
          <w:szCs w:val="20"/>
        </w:rPr>
        <w:t>, r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ather we are lovers of the darkness - lovers of sin</w:t>
      </w:r>
      <w:r w:rsidR="007F19FE" w:rsidRPr="00265A8C">
        <w:rPr>
          <w:rFonts w:ascii="Tw Cen MT" w:hAnsi="Tw Cen MT" w:cstheme="minorHAnsi"/>
          <w:b/>
          <w:bCs/>
          <w:sz w:val="20"/>
          <w:szCs w:val="20"/>
        </w:rPr>
        <w:t xml:space="preserve"> (John 3: 19-20)</w:t>
      </w:r>
      <w:r w:rsidR="00C24EAA" w:rsidRPr="00265A8C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59F976FB" w14:textId="30E8A131" w:rsidR="00C24EAA" w:rsidRPr="00265A8C" w:rsidRDefault="00C24EAA" w:rsidP="00C24EAA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L</w:t>
      </w:r>
      <w:r w:rsidRPr="00C24EAA">
        <w:rPr>
          <w:rFonts w:ascii="Tw Cen MT" w:hAnsi="Tw Cen MT" w:cstheme="minorHAnsi"/>
          <w:b/>
          <w:bCs/>
          <w:sz w:val="20"/>
          <w:szCs w:val="20"/>
        </w:rPr>
        <w:t>eft unto ourselves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C24EAA">
        <w:rPr>
          <w:rFonts w:ascii="Tw Cen MT" w:hAnsi="Tw Cen MT" w:cstheme="minorHAnsi"/>
          <w:b/>
          <w:bCs/>
          <w:sz w:val="20"/>
          <w:szCs w:val="20"/>
        </w:rPr>
        <w:t>salvation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C24EAA">
        <w:rPr>
          <w:rFonts w:ascii="Tw Cen MT" w:hAnsi="Tw Cen MT" w:cstheme="minorHAnsi"/>
          <w:b/>
          <w:bCs/>
          <w:sz w:val="20"/>
          <w:szCs w:val="20"/>
        </w:rPr>
        <w:t>forgiveness of sins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C24EAA">
        <w:rPr>
          <w:rFonts w:ascii="Tw Cen MT" w:hAnsi="Tw Cen MT" w:cstheme="minorHAnsi"/>
          <w:b/>
          <w:bCs/>
          <w:sz w:val="20"/>
          <w:szCs w:val="20"/>
        </w:rPr>
        <w:t>loving the light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and </w:t>
      </w:r>
      <w:r w:rsidRPr="00C24EAA">
        <w:rPr>
          <w:rFonts w:ascii="Tw Cen MT" w:hAnsi="Tw Cen MT" w:cstheme="minorHAnsi"/>
          <w:b/>
          <w:bCs/>
          <w:sz w:val="20"/>
          <w:szCs w:val="20"/>
        </w:rPr>
        <w:t>escaping this reality is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 ______________ (M</w:t>
      </w:r>
      <w:bookmarkStart w:id="0" w:name="_GoBack"/>
      <w:bookmarkEnd w:id="0"/>
      <w:r w:rsidRPr="00265A8C">
        <w:rPr>
          <w:rFonts w:ascii="Tw Cen MT" w:hAnsi="Tw Cen MT" w:cstheme="minorHAnsi"/>
          <w:b/>
          <w:bCs/>
          <w:sz w:val="20"/>
          <w:szCs w:val="20"/>
        </w:rPr>
        <w:t>atthew 19:25-26).</w:t>
      </w:r>
      <w:r w:rsidRPr="00C24EAA">
        <w:rPr>
          <w:rFonts w:ascii="Tw Cen MT" w:hAnsi="Tw Cen MT" w:cstheme="minorHAnsi"/>
          <w:b/>
          <w:bCs/>
          <w:sz w:val="20"/>
          <w:szCs w:val="20"/>
        </w:rPr>
        <w:t xml:space="preserve"> </w:t>
      </w:r>
    </w:p>
    <w:p w14:paraId="6552E959" w14:textId="2283E0C8" w:rsidR="00B57183" w:rsidRPr="00265A8C" w:rsidRDefault="00B57183" w:rsidP="00B57183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I</w:t>
      </w:r>
      <w:r w:rsidRPr="00B57183">
        <w:rPr>
          <w:rFonts w:ascii="Tw Cen MT" w:hAnsi="Tw Cen MT" w:cstheme="minorHAnsi"/>
          <w:b/>
          <w:bCs/>
          <w:sz w:val="20"/>
          <w:szCs w:val="20"/>
        </w:rPr>
        <w:t xml:space="preserve">n God’s great love </w:t>
      </w:r>
      <w:r w:rsidR="00265A8C" w:rsidRPr="00265A8C">
        <w:rPr>
          <w:rFonts w:ascii="Tw Cen MT" w:hAnsi="Tw Cen MT" w:cstheme="minorHAnsi"/>
          <w:b/>
          <w:bCs/>
          <w:sz w:val="20"/>
          <w:szCs w:val="20"/>
        </w:rPr>
        <w:t xml:space="preserve">He </w:t>
      </w:r>
      <w:r w:rsidRPr="00B57183">
        <w:rPr>
          <w:rFonts w:ascii="Tw Cen MT" w:hAnsi="Tw Cen MT" w:cstheme="minorHAnsi"/>
          <w:b/>
          <w:bCs/>
          <w:sz w:val="20"/>
          <w:szCs w:val="20"/>
        </w:rPr>
        <w:t>did for us that which was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 impossible</w:t>
      </w:r>
      <w:r w:rsidRPr="00B57183">
        <w:rPr>
          <w:rFonts w:ascii="Tw Cen MT" w:hAnsi="Tw Cen MT" w:cstheme="minorHAnsi"/>
          <w:b/>
          <w:bCs/>
          <w:sz w:val="20"/>
          <w:szCs w:val="20"/>
        </w:rPr>
        <w:t xml:space="preserve"> for us to do -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H</w:t>
      </w:r>
      <w:r w:rsidRPr="00B57183">
        <w:rPr>
          <w:rFonts w:ascii="Tw Cen MT" w:hAnsi="Tw Cen MT" w:cstheme="minorHAnsi"/>
          <w:b/>
          <w:bCs/>
          <w:sz w:val="20"/>
          <w:szCs w:val="20"/>
        </w:rPr>
        <w:t xml:space="preserve">e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______________</w:t>
      </w:r>
      <w:r w:rsidRPr="00B57183">
        <w:rPr>
          <w:rFonts w:ascii="Tw Cen MT" w:hAnsi="Tw Cen MT" w:cstheme="minorHAnsi"/>
          <w:b/>
          <w:bCs/>
          <w:sz w:val="20"/>
          <w:szCs w:val="20"/>
        </w:rPr>
        <w:t xml:space="preserve"> us from the domain of si</w:t>
      </w:r>
      <w:r w:rsidR="002314CA">
        <w:rPr>
          <w:rFonts w:ascii="Tw Cen MT" w:hAnsi="Tw Cen MT" w:cstheme="minorHAnsi"/>
          <w:b/>
          <w:bCs/>
          <w:sz w:val="20"/>
          <w:szCs w:val="20"/>
        </w:rPr>
        <w:t>n’s darkness to the kingdom of His beloved S</w:t>
      </w:r>
      <w:r w:rsidRPr="00B57183">
        <w:rPr>
          <w:rFonts w:ascii="Tw Cen MT" w:hAnsi="Tw Cen MT" w:cstheme="minorHAnsi"/>
          <w:b/>
          <w:bCs/>
          <w:sz w:val="20"/>
          <w:szCs w:val="20"/>
        </w:rPr>
        <w:t>on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5100E688" w14:textId="461C1CCF" w:rsidR="0071313F" w:rsidRPr="00265A8C" w:rsidRDefault="0071313F" w:rsidP="0071313F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T</w:t>
      </w:r>
      <w:r w:rsidRPr="0071313F">
        <w:rPr>
          <w:rFonts w:ascii="Tw Cen MT" w:hAnsi="Tw Cen MT" w:cstheme="minorHAnsi"/>
          <w:b/>
          <w:bCs/>
          <w:sz w:val="20"/>
          <w:szCs w:val="20"/>
        </w:rPr>
        <w:t xml:space="preserve">he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______________ and</w:t>
      </w:r>
      <w:r w:rsidRPr="0071313F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______________ of</w:t>
      </w:r>
      <w:r w:rsidRPr="0071313F">
        <w:rPr>
          <w:rFonts w:ascii="Tw Cen MT" w:hAnsi="Tw Cen MT" w:cstheme="minorHAnsi"/>
          <w:b/>
          <w:bCs/>
          <w:sz w:val="20"/>
          <w:szCs w:val="20"/>
        </w:rPr>
        <w:t xml:space="preserve"> our sins in Jesus 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is the </w:t>
      </w:r>
      <w:r w:rsidRPr="0071313F">
        <w:rPr>
          <w:rFonts w:ascii="Tw Cen MT" w:hAnsi="Tw Cen MT" w:cstheme="minorHAnsi"/>
          <w:b/>
          <w:bCs/>
          <w:sz w:val="20"/>
          <w:szCs w:val="20"/>
        </w:rPr>
        <w:t>only remedy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71313F">
        <w:rPr>
          <w:rFonts w:ascii="Tw Cen MT" w:hAnsi="Tw Cen MT" w:cstheme="minorHAnsi"/>
          <w:b/>
          <w:bCs/>
          <w:sz w:val="20"/>
          <w:szCs w:val="20"/>
        </w:rPr>
        <w:t>the only way of ransom and delivery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, and the only way</w:t>
      </w:r>
      <w:r w:rsidRPr="0071313F">
        <w:rPr>
          <w:rFonts w:ascii="Tw Cen MT" w:hAnsi="Tw Cen MT" w:cstheme="minorHAnsi"/>
          <w:b/>
          <w:bCs/>
          <w:sz w:val="20"/>
          <w:szCs w:val="20"/>
        </w:rPr>
        <w:t xml:space="preserve"> for you and I to be transferred from the domain of sin to the kingdom of light</w:t>
      </w:r>
      <w:r w:rsidRPr="00265A8C">
        <w:rPr>
          <w:rFonts w:ascii="Tw Cen MT" w:hAnsi="Tw Cen MT" w:cstheme="minorHAnsi"/>
          <w:b/>
          <w:bCs/>
          <w:sz w:val="20"/>
          <w:szCs w:val="20"/>
        </w:rPr>
        <w:t xml:space="preserve">. </w:t>
      </w:r>
    </w:p>
    <w:p w14:paraId="3F8A002D" w14:textId="652204BA" w:rsidR="00FB0144" w:rsidRPr="00265A8C" w:rsidRDefault="00FB0144" w:rsidP="0071313F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  <w:r w:rsidRPr="00265A8C">
        <w:rPr>
          <w:rFonts w:ascii="Tw Cen MT" w:hAnsi="Tw Cen MT" w:cstheme="minorHAnsi"/>
          <w:b/>
          <w:bCs/>
          <w:sz w:val="20"/>
          <w:szCs w:val="20"/>
        </w:rPr>
        <w:t>God has set His rightful ______________ on the rebellious sinner and He has then chosen to meet that wrath on Himself in the perso</w:t>
      </w:r>
      <w:r w:rsidR="002314CA">
        <w:rPr>
          <w:rFonts w:ascii="Tw Cen MT" w:hAnsi="Tw Cen MT" w:cstheme="minorHAnsi"/>
          <w:b/>
          <w:bCs/>
          <w:sz w:val="20"/>
          <w:szCs w:val="20"/>
        </w:rPr>
        <w:t>n of Jesus Christ, who came to E</w:t>
      </w:r>
      <w:r w:rsidRPr="00265A8C">
        <w:rPr>
          <w:rFonts w:ascii="Tw Cen MT" w:hAnsi="Tw Cen MT" w:cstheme="minorHAnsi"/>
          <w:b/>
          <w:bCs/>
          <w:sz w:val="20"/>
          <w:szCs w:val="20"/>
        </w:rPr>
        <w:t>arth to fulfill what you could not: to live in the light and to hate sin.</w:t>
      </w:r>
    </w:p>
    <w:p w14:paraId="273A1055" w14:textId="0A482A4C" w:rsidR="00A8573A" w:rsidRPr="00A8573A" w:rsidRDefault="00A8573A" w:rsidP="0071313F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sz w:val="18"/>
          <w:szCs w:val="18"/>
        </w:rPr>
      </w:pPr>
      <w:r w:rsidRPr="00A8573A">
        <w:rPr>
          <w:rFonts w:ascii="Tw Cen MT" w:hAnsi="Tw Cen MT" w:cstheme="minorHAnsi"/>
          <w:i/>
          <w:iCs/>
          <w:sz w:val="18"/>
          <w:szCs w:val="18"/>
          <w:u w:val="single"/>
        </w:rPr>
        <w:t>Blanks</w:t>
      </w:r>
      <w:r>
        <w:rPr>
          <w:rFonts w:ascii="Tw Cen MT" w:hAnsi="Tw Cen MT" w:cstheme="minorHAnsi"/>
          <w:i/>
          <w:iCs/>
          <w:sz w:val="18"/>
          <w:szCs w:val="18"/>
          <w:u w:val="single"/>
        </w:rPr>
        <w:t>:</w:t>
      </w:r>
      <w:r>
        <w:rPr>
          <w:rFonts w:ascii="Tw Cen MT" w:hAnsi="Tw Cen MT" w:cstheme="minorHAnsi"/>
          <w:sz w:val="18"/>
          <w:szCs w:val="18"/>
        </w:rPr>
        <w:t xml:space="preserve"> qualified; </w:t>
      </w:r>
      <w:r w:rsidR="00416D7E">
        <w:rPr>
          <w:rFonts w:ascii="Tw Cen MT" w:hAnsi="Tw Cen MT" w:cstheme="minorHAnsi"/>
          <w:sz w:val="18"/>
          <w:szCs w:val="18"/>
        </w:rPr>
        <w:t xml:space="preserve">scripture; disqualified; Naturally; gospel; inheritance; darkness; not; </w:t>
      </w:r>
      <w:r w:rsidR="00265A8C">
        <w:rPr>
          <w:rFonts w:ascii="Tw Cen MT" w:hAnsi="Tw Cen MT" w:cstheme="minorHAnsi"/>
          <w:sz w:val="18"/>
          <w:szCs w:val="18"/>
        </w:rPr>
        <w:t>impossible; delivered; r</w:t>
      </w:r>
      <w:r w:rsidR="002314CA">
        <w:rPr>
          <w:rFonts w:ascii="Tw Cen MT" w:hAnsi="Tw Cen MT" w:cstheme="minorHAnsi"/>
          <w:sz w:val="18"/>
          <w:szCs w:val="18"/>
        </w:rPr>
        <w:t>edemption &amp; forgiveness; wrath</w:t>
      </w:r>
    </w:p>
    <w:p w14:paraId="622965BF" w14:textId="77777777" w:rsidR="0071313F" w:rsidRPr="0071313F" w:rsidRDefault="0071313F" w:rsidP="0071313F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69DCE137" w14:textId="77777777" w:rsidR="0071313F" w:rsidRPr="0071313F" w:rsidRDefault="0071313F" w:rsidP="00B57183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0"/>
          <w:szCs w:val="20"/>
        </w:rPr>
      </w:pPr>
    </w:p>
    <w:p w14:paraId="5BEACFC8" w14:textId="77777777" w:rsidR="00B57183" w:rsidRPr="00B57183" w:rsidRDefault="00B57183" w:rsidP="00B57183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</w:rPr>
      </w:pPr>
    </w:p>
    <w:p w14:paraId="677CB0E3" w14:textId="77777777" w:rsidR="00C24EAA" w:rsidRPr="00C24EAA" w:rsidRDefault="00C24EAA" w:rsidP="00C24EAA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</w:rPr>
      </w:pPr>
    </w:p>
    <w:p w14:paraId="1656755F" w14:textId="77777777" w:rsidR="00C24EAA" w:rsidRPr="007F19FE" w:rsidRDefault="00C24EAA" w:rsidP="002C22C9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  <w:sz w:val="22"/>
          <w:szCs w:val="22"/>
        </w:rPr>
      </w:pPr>
    </w:p>
    <w:p w14:paraId="58920E6F" w14:textId="77777777" w:rsidR="002C22C9" w:rsidRPr="002C22C9" w:rsidRDefault="002C22C9" w:rsidP="002C22C9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</w:rPr>
      </w:pPr>
    </w:p>
    <w:p w14:paraId="7C014751" w14:textId="77777777" w:rsidR="009F1315" w:rsidRDefault="009F1315" w:rsidP="009F1315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</w:rPr>
      </w:pPr>
    </w:p>
    <w:p w14:paraId="0E678B61" w14:textId="77777777" w:rsidR="009F1315" w:rsidRDefault="009F1315" w:rsidP="009F1315">
      <w:pPr>
        <w:pStyle w:val="paragraph"/>
        <w:spacing w:after="0" w:line="192" w:lineRule="auto"/>
        <w:jc w:val="both"/>
        <w:textAlignment w:val="baseline"/>
        <w:rPr>
          <w:rFonts w:ascii="Tw Cen MT" w:hAnsi="Tw Cen MT" w:cstheme="minorHAnsi"/>
          <w:b/>
          <w:bCs/>
        </w:rPr>
      </w:pPr>
    </w:p>
    <w:p w14:paraId="54A1D062" w14:textId="77777777" w:rsidR="009F1315" w:rsidRPr="00866CF2" w:rsidRDefault="009F1315" w:rsidP="00866CF2">
      <w:pPr>
        <w:pStyle w:val="paragraph"/>
        <w:spacing w:after="0" w:line="192" w:lineRule="auto"/>
        <w:textAlignment w:val="baseline"/>
        <w:rPr>
          <w:rFonts w:ascii="Tw Cen MT" w:hAnsi="Tw Cen MT" w:cstheme="minorHAnsi"/>
          <w:b/>
          <w:bCs/>
        </w:rPr>
      </w:pPr>
    </w:p>
    <w:p w14:paraId="27E49DC0" w14:textId="77777777" w:rsidR="00866CF2" w:rsidRPr="00980C6D" w:rsidRDefault="00866CF2" w:rsidP="00866CF2">
      <w:pPr>
        <w:pStyle w:val="paragraph"/>
        <w:spacing w:before="0" w:beforeAutospacing="0" w:after="0" w:afterAutospacing="0" w:line="192" w:lineRule="auto"/>
        <w:textAlignment w:val="baseline"/>
        <w:rPr>
          <w:rStyle w:val="normaltextrun"/>
          <w:rFonts w:ascii="Tw Cen MT" w:hAnsi="Tw Cen MT" w:cstheme="minorHAnsi"/>
          <w:b/>
          <w:bCs/>
          <w:sz w:val="22"/>
          <w:szCs w:val="22"/>
        </w:rPr>
      </w:pPr>
    </w:p>
    <w:p w14:paraId="47215842" w14:textId="77777777" w:rsidR="008141F1" w:rsidRDefault="008141F1"/>
    <w:sectPr w:rsidR="008141F1" w:rsidSect="008141F1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F1"/>
    <w:rsid w:val="000E2361"/>
    <w:rsid w:val="002314CA"/>
    <w:rsid w:val="00265A8C"/>
    <w:rsid w:val="002C22C9"/>
    <w:rsid w:val="00301A0C"/>
    <w:rsid w:val="00324598"/>
    <w:rsid w:val="00416D7E"/>
    <w:rsid w:val="0071313F"/>
    <w:rsid w:val="007F19FE"/>
    <w:rsid w:val="008141F1"/>
    <w:rsid w:val="00866CF2"/>
    <w:rsid w:val="009F1315"/>
    <w:rsid w:val="00A321AB"/>
    <w:rsid w:val="00A8573A"/>
    <w:rsid w:val="00B57183"/>
    <w:rsid w:val="00C24EAA"/>
    <w:rsid w:val="00F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32F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41F1"/>
  </w:style>
  <w:style w:type="character" w:styleId="Hyperlink">
    <w:name w:val="Hyperlink"/>
    <w:basedOn w:val="DefaultParagraphFont"/>
    <w:uiPriority w:val="99"/>
    <w:unhideWhenUsed/>
    <w:rsid w:val="000E23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3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41F1"/>
  </w:style>
  <w:style w:type="character" w:styleId="Hyperlink">
    <w:name w:val="Hyperlink"/>
    <w:basedOn w:val="DefaultParagraphFont"/>
    <w:uiPriority w:val="99"/>
    <w:unhideWhenUsed/>
    <w:rsid w:val="000E23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2022-03-30T21:50:00Z</dcterms:created>
  <dcterms:modified xsi:type="dcterms:W3CDTF">2022-03-30T21:50:00Z</dcterms:modified>
</cp:coreProperties>
</file>